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393333" w14:textId="77777777" w:rsidR="0087269C" w:rsidRPr="003F39F1" w:rsidRDefault="00A17C2A" w:rsidP="003F39F1">
      <w:pPr>
        <w:pStyle w:val="Heading1"/>
      </w:pPr>
      <w:r w:rsidRPr="003F39F1">
        <w:t xml:space="preserve">Auckland Disability Law </w:t>
      </w:r>
      <w:r w:rsidR="00472BCA" w:rsidRPr="003F39F1">
        <w:t>P</w:t>
      </w:r>
      <w:r w:rsidR="00B25B48" w:rsidRPr="003F39F1">
        <w:t>rivac</w:t>
      </w:r>
      <w:r w:rsidR="00472BCA" w:rsidRPr="003F39F1">
        <w:t>y</w:t>
      </w:r>
      <w:r w:rsidR="0087269C" w:rsidRPr="003F39F1">
        <w:t xml:space="preserve"> P</w:t>
      </w:r>
      <w:r w:rsidR="00472BCA" w:rsidRPr="003F39F1">
        <w:t>olicy</w:t>
      </w:r>
    </w:p>
    <w:p w14:paraId="2D6DE453" w14:textId="77777777" w:rsidR="00AA395F" w:rsidRPr="00554324" w:rsidRDefault="00AA395F" w:rsidP="00554324">
      <w:pPr>
        <w:spacing w:after="120" w:line="360" w:lineRule="auto"/>
        <w:ind w:left="284"/>
        <w:rPr>
          <w:rFonts w:ascii="Arial" w:hAnsi="Arial" w:cs="Arial"/>
          <w:b/>
          <w:sz w:val="28"/>
          <w:szCs w:val="28"/>
        </w:rPr>
      </w:pPr>
    </w:p>
    <w:p w14:paraId="6BDD11DA" w14:textId="77777777" w:rsidR="00554324" w:rsidRPr="00F77AE0" w:rsidRDefault="003F39F1" w:rsidP="003F39F1">
      <w:pPr>
        <w:pStyle w:val="Heading1"/>
      </w:pPr>
      <w:r>
        <w:t xml:space="preserve">1. </w:t>
      </w:r>
      <w:r w:rsidR="00554324" w:rsidRPr="00F77AE0">
        <w:t>Purpose</w:t>
      </w:r>
    </w:p>
    <w:p w14:paraId="1B02CE49" w14:textId="77777777" w:rsidR="009614E8" w:rsidRDefault="00DE01C9" w:rsidP="003F39F1">
      <w:pPr>
        <w:pStyle w:val="NormalWeb"/>
        <w:shd w:val="clear" w:color="auto" w:fill="FFFFFF"/>
        <w:spacing w:before="0" w:beforeAutospacing="0" w:after="120" w:afterAutospacing="0" w:line="360" w:lineRule="auto"/>
        <w:rPr>
          <w:rFonts w:ascii="Arial" w:hAnsi="Arial" w:cs="Arial"/>
          <w:color w:val="000000" w:themeColor="text1"/>
          <w:sz w:val="28"/>
          <w:szCs w:val="28"/>
        </w:rPr>
      </w:pPr>
      <w:r w:rsidRPr="00F77AE0">
        <w:rPr>
          <w:rFonts w:ascii="Arial" w:hAnsi="Arial" w:cs="Arial"/>
          <w:color w:val="000000" w:themeColor="text1"/>
          <w:sz w:val="28"/>
          <w:szCs w:val="28"/>
        </w:rPr>
        <w:t>Auckland Disability Law (ADL)</w:t>
      </w:r>
      <w:r w:rsidR="009614E8" w:rsidRPr="00F77AE0">
        <w:rPr>
          <w:rFonts w:ascii="Arial" w:hAnsi="Arial" w:cs="Arial"/>
          <w:color w:val="000000" w:themeColor="text1"/>
          <w:sz w:val="28"/>
          <w:szCs w:val="28"/>
        </w:rPr>
        <w:t xml:space="preserve"> designed our</w:t>
      </w:r>
      <w:r w:rsidR="005326D8" w:rsidRPr="00F77AE0">
        <w:rPr>
          <w:rStyle w:val="Strong"/>
          <w:rFonts w:ascii="Arial" w:hAnsi="Arial" w:cs="Arial"/>
          <w:color w:val="000000" w:themeColor="text1"/>
          <w:sz w:val="28"/>
          <w:szCs w:val="28"/>
        </w:rPr>
        <w:t xml:space="preserve"> </w:t>
      </w:r>
      <w:r w:rsidR="005326D8" w:rsidRPr="00F77AE0">
        <w:rPr>
          <w:rFonts w:ascii="Arial" w:hAnsi="Arial" w:cs="Arial"/>
          <w:color w:val="000000" w:themeColor="text1"/>
          <w:sz w:val="28"/>
          <w:szCs w:val="28"/>
        </w:rPr>
        <w:t>P</w:t>
      </w:r>
      <w:r w:rsidR="00B25B48" w:rsidRPr="00F77AE0">
        <w:rPr>
          <w:rFonts w:ascii="Arial" w:hAnsi="Arial" w:cs="Arial"/>
          <w:color w:val="000000" w:themeColor="text1"/>
          <w:sz w:val="28"/>
          <w:szCs w:val="28"/>
        </w:rPr>
        <w:t>rivacy</w:t>
      </w:r>
      <w:r w:rsidR="005326D8" w:rsidRPr="00F77AE0">
        <w:rPr>
          <w:rFonts w:ascii="Arial" w:hAnsi="Arial" w:cs="Arial"/>
          <w:color w:val="000000" w:themeColor="text1"/>
          <w:sz w:val="28"/>
          <w:szCs w:val="28"/>
        </w:rPr>
        <w:t xml:space="preserve"> Policy </w:t>
      </w:r>
      <w:r w:rsidR="009614E8" w:rsidRPr="00F77AE0">
        <w:rPr>
          <w:rFonts w:ascii="Arial" w:hAnsi="Arial" w:cs="Arial"/>
          <w:color w:val="000000" w:themeColor="text1"/>
          <w:sz w:val="28"/>
          <w:szCs w:val="28"/>
        </w:rPr>
        <w:t xml:space="preserve">to explain how we treat confidential information. </w:t>
      </w:r>
      <w:r w:rsidR="00373504" w:rsidRPr="00F77AE0">
        <w:rPr>
          <w:rFonts w:ascii="Arial" w:hAnsi="Arial" w:cs="Arial"/>
          <w:color w:val="000000" w:themeColor="text1"/>
          <w:sz w:val="28"/>
          <w:szCs w:val="28"/>
        </w:rPr>
        <w:t>ADL</w:t>
      </w:r>
      <w:r w:rsidR="009614E8" w:rsidRPr="00F77AE0">
        <w:rPr>
          <w:rFonts w:ascii="Arial" w:hAnsi="Arial" w:cs="Arial"/>
          <w:color w:val="000000" w:themeColor="text1"/>
          <w:sz w:val="28"/>
          <w:szCs w:val="28"/>
        </w:rPr>
        <w:t xml:space="preserve"> will receive and </w:t>
      </w:r>
      <w:r w:rsidR="004C1838">
        <w:rPr>
          <w:rFonts w:ascii="Arial" w:hAnsi="Arial" w:cs="Arial"/>
          <w:color w:val="000000" w:themeColor="text1"/>
          <w:sz w:val="28"/>
          <w:szCs w:val="28"/>
        </w:rPr>
        <w:t>have</w:t>
      </w:r>
      <w:r w:rsidR="004C1838" w:rsidRPr="00F77AE0">
        <w:rPr>
          <w:rFonts w:ascii="Arial" w:hAnsi="Arial" w:cs="Arial"/>
          <w:color w:val="000000" w:themeColor="text1"/>
          <w:sz w:val="28"/>
          <w:szCs w:val="28"/>
        </w:rPr>
        <w:t xml:space="preserve"> </w:t>
      </w:r>
      <w:r w:rsidR="009614E8" w:rsidRPr="00F77AE0">
        <w:rPr>
          <w:rFonts w:ascii="Arial" w:hAnsi="Arial" w:cs="Arial"/>
          <w:color w:val="000000" w:themeColor="text1"/>
          <w:sz w:val="28"/>
          <w:szCs w:val="28"/>
        </w:rPr>
        <w:t>personal and private information about clients</w:t>
      </w:r>
      <w:r w:rsidR="00DD3F0D" w:rsidRPr="00F77AE0">
        <w:rPr>
          <w:rFonts w:ascii="Arial" w:hAnsi="Arial" w:cs="Arial"/>
          <w:color w:val="000000" w:themeColor="text1"/>
          <w:sz w:val="28"/>
          <w:szCs w:val="28"/>
        </w:rPr>
        <w:t xml:space="preserve">. </w:t>
      </w:r>
      <w:r w:rsidRPr="00F77AE0">
        <w:rPr>
          <w:rFonts w:ascii="Arial" w:hAnsi="Arial" w:cs="Arial"/>
          <w:color w:val="000000" w:themeColor="text1"/>
          <w:sz w:val="28"/>
          <w:szCs w:val="28"/>
        </w:rPr>
        <w:t>ADL</w:t>
      </w:r>
      <w:r w:rsidR="009614E8" w:rsidRPr="00F77AE0">
        <w:rPr>
          <w:rFonts w:ascii="Arial" w:hAnsi="Arial" w:cs="Arial"/>
          <w:color w:val="000000" w:themeColor="text1"/>
          <w:sz w:val="28"/>
          <w:szCs w:val="28"/>
        </w:rPr>
        <w:t xml:space="preserve"> want</w:t>
      </w:r>
      <w:r w:rsidRPr="00F77AE0">
        <w:rPr>
          <w:rFonts w:ascii="Arial" w:hAnsi="Arial" w:cs="Arial"/>
          <w:color w:val="000000" w:themeColor="text1"/>
          <w:sz w:val="28"/>
          <w:szCs w:val="28"/>
        </w:rPr>
        <w:t>s</w:t>
      </w:r>
      <w:r w:rsidR="009614E8" w:rsidRPr="00F77AE0">
        <w:rPr>
          <w:rFonts w:ascii="Arial" w:hAnsi="Arial" w:cs="Arial"/>
          <w:color w:val="000000" w:themeColor="text1"/>
          <w:sz w:val="28"/>
          <w:szCs w:val="28"/>
        </w:rPr>
        <w:t xml:space="preserve"> to make sure that </w:t>
      </w:r>
      <w:r w:rsidR="004C1838">
        <w:rPr>
          <w:rFonts w:ascii="Arial" w:hAnsi="Arial" w:cs="Arial"/>
          <w:color w:val="000000" w:themeColor="text1"/>
          <w:sz w:val="28"/>
          <w:szCs w:val="28"/>
        </w:rPr>
        <w:t xml:space="preserve">legal </w:t>
      </w:r>
      <w:r w:rsidR="000F5BFC" w:rsidRPr="00F77AE0">
        <w:rPr>
          <w:rFonts w:ascii="Arial" w:hAnsi="Arial" w:cs="Arial"/>
          <w:color w:val="000000" w:themeColor="text1"/>
          <w:sz w:val="28"/>
          <w:szCs w:val="28"/>
        </w:rPr>
        <w:t>and sensitive</w:t>
      </w:r>
      <w:r w:rsidR="00CE26DC" w:rsidRPr="00F77AE0">
        <w:rPr>
          <w:rFonts w:ascii="Arial" w:hAnsi="Arial" w:cs="Arial"/>
          <w:color w:val="000000" w:themeColor="text1"/>
          <w:sz w:val="28"/>
          <w:szCs w:val="28"/>
        </w:rPr>
        <w:t xml:space="preserve"> </w:t>
      </w:r>
      <w:r w:rsidR="00822C58" w:rsidRPr="00F77AE0">
        <w:rPr>
          <w:rFonts w:ascii="Arial" w:hAnsi="Arial" w:cs="Arial"/>
          <w:color w:val="000000" w:themeColor="text1"/>
          <w:sz w:val="28"/>
          <w:szCs w:val="28"/>
        </w:rPr>
        <w:t>information is well-protected</w:t>
      </w:r>
      <w:r w:rsidR="000F5BFC" w:rsidRPr="00F77AE0">
        <w:rPr>
          <w:rFonts w:ascii="Arial" w:hAnsi="Arial" w:cs="Arial"/>
          <w:color w:val="000000" w:themeColor="text1"/>
          <w:sz w:val="28"/>
          <w:szCs w:val="28"/>
        </w:rPr>
        <w:t>.</w:t>
      </w:r>
      <w:bookmarkStart w:id="0" w:name="_GoBack"/>
      <w:bookmarkEnd w:id="0"/>
    </w:p>
    <w:p w14:paraId="55B0842F" w14:textId="77777777" w:rsidR="003F026F" w:rsidRPr="00F77AE0" w:rsidRDefault="003F026F" w:rsidP="003F39F1">
      <w:pPr>
        <w:pStyle w:val="NormalWeb"/>
        <w:shd w:val="clear" w:color="auto" w:fill="FFFFFF"/>
        <w:spacing w:before="0" w:beforeAutospacing="0" w:after="120" w:afterAutospacing="0" w:line="360" w:lineRule="auto"/>
        <w:rPr>
          <w:rFonts w:ascii="Arial" w:hAnsi="Arial" w:cs="Arial"/>
          <w:color w:val="000000" w:themeColor="text1"/>
          <w:sz w:val="28"/>
          <w:szCs w:val="28"/>
        </w:rPr>
      </w:pPr>
    </w:p>
    <w:p w14:paraId="6FCBEBB8" w14:textId="77777777" w:rsidR="00554324" w:rsidRPr="00F77AE0" w:rsidRDefault="003F39F1" w:rsidP="003F39F1">
      <w:pPr>
        <w:pStyle w:val="Heading1"/>
      </w:pPr>
      <w:r>
        <w:t xml:space="preserve">2. </w:t>
      </w:r>
      <w:r w:rsidR="00554324" w:rsidRPr="00F77AE0">
        <w:t>Scope</w:t>
      </w:r>
    </w:p>
    <w:p w14:paraId="7D1EDA37" w14:textId="77777777" w:rsidR="00895493" w:rsidRPr="00F77AE0" w:rsidRDefault="00C06857" w:rsidP="003F39F1">
      <w:pPr>
        <w:pStyle w:val="NormalWeb"/>
        <w:shd w:val="clear" w:color="auto" w:fill="FFFFFF"/>
        <w:spacing w:before="0" w:beforeAutospacing="0" w:after="120" w:afterAutospacing="0" w:line="360" w:lineRule="auto"/>
        <w:rPr>
          <w:rFonts w:ascii="Arial" w:hAnsi="Arial" w:cs="Arial"/>
          <w:color w:val="000000" w:themeColor="text1"/>
          <w:sz w:val="28"/>
          <w:szCs w:val="28"/>
        </w:rPr>
      </w:pPr>
      <w:r w:rsidRPr="00F77AE0">
        <w:rPr>
          <w:rFonts w:ascii="Arial" w:hAnsi="Arial" w:cs="Arial"/>
          <w:color w:val="000000" w:themeColor="text1"/>
          <w:sz w:val="28"/>
          <w:szCs w:val="28"/>
        </w:rPr>
        <w:t xml:space="preserve">This policy </w:t>
      </w:r>
      <w:r w:rsidR="00E72721" w:rsidRPr="00F77AE0">
        <w:rPr>
          <w:rFonts w:ascii="Arial" w:hAnsi="Arial" w:cs="Arial"/>
          <w:color w:val="000000" w:themeColor="text1"/>
          <w:sz w:val="28"/>
          <w:szCs w:val="28"/>
        </w:rPr>
        <w:t>applies to</w:t>
      </w:r>
      <w:r w:rsidRPr="00F77AE0">
        <w:rPr>
          <w:rFonts w:ascii="Arial" w:hAnsi="Arial" w:cs="Arial"/>
          <w:color w:val="000000" w:themeColor="text1"/>
          <w:sz w:val="28"/>
          <w:szCs w:val="28"/>
        </w:rPr>
        <w:t xml:space="preserve"> al</w:t>
      </w:r>
      <w:r w:rsidR="00E9708F" w:rsidRPr="00F77AE0">
        <w:rPr>
          <w:rFonts w:ascii="Arial" w:hAnsi="Arial" w:cs="Arial"/>
          <w:color w:val="000000" w:themeColor="text1"/>
          <w:sz w:val="28"/>
          <w:szCs w:val="28"/>
        </w:rPr>
        <w:t xml:space="preserve">l </w:t>
      </w:r>
      <w:r w:rsidR="00E72721" w:rsidRPr="00F77AE0">
        <w:rPr>
          <w:rFonts w:ascii="Arial" w:hAnsi="Arial" w:cs="Arial"/>
          <w:color w:val="000000" w:themeColor="text1"/>
          <w:sz w:val="28"/>
          <w:szCs w:val="28"/>
        </w:rPr>
        <w:t xml:space="preserve">ADL </w:t>
      </w:r>
      <w:r w:rsidR="00E9708F" w:rsidRPr="00F77AE0">
        <w:rPr>
          <w:rFonts w:ascii="Arial" w:hAnsi="Arial" w:cs="Arial"/>
          <w:color w:val="000000" w:themeColor="text1"/>
          <w:sz w:val="28"/>
          <w:szCs w:val="28"/>
        </w:rPr>
        <w:t xml:space="preserve">governance members, </w:t>
      </w:r>
      <w:r w:rsidRPr="00F77AE0">
        <w:rPr>
          <w:rFonts w:ascii="Arial" w:hAnsi="Arial" w:cs="Arial"/>
          <w:color w:val="000000" w:themeColor="text1"/>
          <w:sz w:val="28"/>
          <w:szCs w:val="28"/>
        </w:rPr>
        <w:t>employees, contractors and volunteers, who may have access to confidential information.</w:t>
      </w:r>
    </w:p>
    <w:p w14:paraId="23A6713C" w14:textId="77777777" w:rsidR="00E72721" w:rsidRPr="003F39F1" w:rsidRDefault="00E72721" w:rsidP="003F39F1">
      <w:pPr>
        <w:spacing w:line="360" w:lineRule="auto"/>
        <w:jc w:val="both"/>
        <w:rPr>
          <w:rFonts w:ascii="Arial" w:hAnsi="Arial" w:cs="Arial"/>
          <w:color w:val="000000" w:themeColor="text1"/>
          <w:sz w:val="28"/>
          <w:szCs w:val="28"/>
          <w:lang w:val="en-NZ" w:eastAsia="en-NZ"/>
        </w:rPr>
      </w:pPr>
      <w:r w:rsidRPr="003F39F1">
        <w:rPr>
          <w:rFonts w:ascii="Arial" w:hAnsi="Arial" w:cs="Arial"/>
          <w:color w:val="000000" w:themeColor="text1"/>
          <w:sz w:val="28"/>
          <w:szCs w:val="28"/>
          <w:lang w:val="en-NZ" w:eastAsia="en-NZ"/>
        </w:rPr>
        <w:t>As part of this policy ADL must have at least one privacy officer.</w:t>
      </w:r>
      <w:r w:rsidR="00F77AE0" w:rsidRPr="003F39F1">
        <w:rPr>
          <w:rFonts w:ascii="Arial" w:hAnsi="Arial" w:cs="Arial"/>
          <w:color w:val="000000" w:themeColor="text1"/>
          <w:sz w:val="28"/>
          <w:szCs w:val="28"/>
          <w:lang w:val="en-NZ" w:eastAsia="en-NZ"/>
        </w:rPr>
        <w:t xml:space="preserve"> </w:t>
      </w:r>
      <w:r w:rsidRPr="003F39F1">
        <w:rPr>
          <w:rFonts w:ascii="Arial" w:hAnsi="Arial" w:cs="Arial"/>
          <w:color w:val="000000" w:themeColor="text1"/>
          <w:sz w:val="28"/>
          <w:szCs w:val="28"/>
          <w:lang w:val="en-NZ" w:eastAsia="en-NZ"/>
        </w:rPr>
        <w:t>This is currently part of the General Manager’s role.</w:t>
      </w:r>
    </w:p>
    <w:p w14:paraId="4352CB03" w14:textId="77777777" w:rsidR="00993B55" w:rsidRDefault="00993B55" w:rsidP="00861CB3">
      <w:pPr>
        <w:spacing w:after="120" w:line="360" w:lineRule="auto"/>
        <w:ind w:left="360"/>
        <w:rPr>
          <w:rFonts w:ascii="Arial" w:hAnsi="Arial" w:cs="Arial"/>
          <w:b/>
          <w:sz w:val="28"/>
          <w:szCs w:val="28"/>
        </w:rPr>
      </w:pPr>
    </w:p>
    <w:p w14:paraId="5A42FF1D" w14:textId="77777777" w:rsidR="00554324" w:rsidRPr="00F77AE0" w:rsidRDefault="003F39F1" w:rsidP="003F39F1">
      <w:pPr>
        <w:pStyle w:val="Heading1"/>
      </w:pPr>
      <w:r>
        <w:t xml:space="preserve">3. </w:t>
      </w:r>
      <w:r w:rsidR="00373504" w:rsidRPr="00F77AE0">
        <w:t>ADL Code of Ethics</w:t>
      </w:r>
    </w:p>
    <w:p w14:paraId="5741F13F" w14:textId="77777777" w:rsidR="00736CEC" w:rsidRPr="003F39F1" w:rsidRDefault="00E2465C" w:rsidP="003F39F1">
      <w:pPr>
        <w:spacing w:after="120" w:line="360" w:lineRule="auto"/>
        <w:rPr>
          <w:rFonts w:ascii="Arial" w:hAnsi="Arial" w:cs="Arial"/>
          <w:sz w:val="28"/>
          <w:szCs w:val="28"/>
        </w:rPr>
      </w:pPr>
      <w:r w:rsidRPr="003F39F1">
        <w:rPr>
          <w:rFonts w:ascii="Arial" w:hAnsi="Arial" w:cs="Arial"/>
          <w:sz w:val="28"/>
          <w:szCs w:val="28"/>
        </w:rPr>
        <w:t>ADL</w:t>
      </w:r>
      <w:r w:rsidR="00736CEC" w:rsidRPr="003F39F1">
        <w:rPr>
          <w:rFonts w:ascii="Arial" w:hAnsi="Arial" w:cs="Arial"/>
          <w:sz w:val="28"/>
          <w:szCs w:val="28"/>
        </w:rPr>
        <w:t xml:space="preserve"> will comply at all times with Ethic 3 and Ethic 4 from the ADL Code of Ethics.</w:t>
      </w:r>
      <w:r w:rsidR="00373504" w:rsidRPr="003F39F1">
        <w:rPr>
          <w:rFonts w:ascii="Arial" w:hAnsi="Arial" w:cs="Arial"/>
          <w:sz w:val="28"/>
          <w:szCs w:val="28"/>
        </w:rPr>
        <w:t xml:space="preserve"> </w:t>
      </w:r>
    </w:p>
    <w:p w14:paraId="17D0E571" w14:textId="77777777" w:rsidR="00373504" w:rsidRPr="00F77AE0" w:rsidRDefault="00373504" w:rsidP="00E8630C">
      <w:pPr>
        <w:pStyle w:val="Heading2"/>
        <w:ind w:left="0"/>
      </w:pPr>
      <w:r w:rsidRPr="00F77AE0">
        <w:t>Ethic 3:</w:t>
      </w:r>
    </w:p>
    <w:p w14:paraId="43FED493" w14:textId="77777777" w:rsidR="00554324" w:rsidRPr="00F77AE0" w:rsidRDefault="00736CEC" w:rsidP="00E8630C">
      <w:pPr>
        <w:spacing w:after="120" w:line="360" w:lineRule="auto"/>
        <w:rPr>
          <w:rFonts w:ascii="Arial" w:hAnsi="Arial" w:cs="Arial"/>
          <w:sz w:val="28"/>
          <w:szCs w:val="28"/>
        </w:rPr>
      </w:pPr>
      <w:r w:rsidRPr="00F77AE0">
        <w:rPr>
          <w:rFonts w:ascii="Arial" w:hAnsi="Arial" w:cs="Arial"/>
          <w:sz w:val="28"/>
          <w:szCs w:val="28"/>
        </w:rPr>
        <w:t>We will not breach confidentiality and will not disclose information given to us without prior consent, unless it is information that is:</w:t>
      </w:r>
    </w:p>
    <w:p w14:paraId="222DF1E8" w14:textId="77777777" w:rsidR="00554324" w:rsidRPr="00F77AE0" w:rsidRDefault="00554324" w:rsidP="001F3B53">
      <w:pPr>
        <w:pStyle w:val="ListParagraph"/>
        <w:numPr>
          <w:ilvl w:val="0"/>
          <w:numId w:val="3"/>
        </w:numPr>
        <w:spacing w:after="120" w:line="360" w:lineRule="auto"/>
        <w:rPr>
          <w:rFonts w:ascii="Arial" w:hAnsi="Arial" w:cs="Arial"/>
          <w:sz w:val="28"/>
          <w:szCs w:val="28"/>
        </w:rPr>
      </w:pPr>
      <w:r w:rsidRPr="00F77AE0">
        <w:rPr>
          <w:rFonts w:ascii="Arial" w:hAnsi="Arial" w:cs="Arial"/>
          <w:sz w:val="28"/>
          <w:szCs w:val="28"/>
        </w:rPr>
        <w:t>A</w:t>
      </w:r>
      <w:r w:rsidR="00736CEC" w:rsidRPr="00F77AE0">
        <w:rPr>
          <w:rFonts w:ascii="Arial" w:hAnsi="Arial" w:cs="Arial"/>
          <w:sz w:val="28"/>
          <w:szCs w:val="28"/>
        </w:rPr>
        <w:t>bout a proposed crime where someone may be harmed; or</w:t>
      </w:r>
    </w:p>
    <w:p w14:paraId="57A61757" w14:textId="77777777" w:rsidR="00554324" w:rsidRPr="00F77AE0" w:rsidRDefault="00736CEC" w:rsidP="001F3B53">
      <w:pPr>
        <w:pStyle w:val="ListParagraph"/>
        <w:numPr>
          <w:ilvl w:val="0"/>
          <w:numId w:val="3"/>
        </w:numPr>
        <w:spacing w:after="120" w:line="360" w:lineRule="auto"/>
        <w:rPr>
          <w:rFonts w:ascii="Arial" w:hAnsi="Arial" w:cs="Arial"/>
          <w:sz w:val="28"/>
          <w:szCs w:val="28"/>
        </w:rPr>
      </w:pPr>
      <w:r w:rsidRPr="00F77AE0">
        <w:rPr>
          <w:rFonts w:ascii="Arial" w:hAnsi="Arial" w:cs="Arial"/>
          <w:sz w:val="28"/>
          <w:szCs w:val="28"/>
        </w:rPr>
        <w:t>Required by law or a court; or</w:t>
      </w:r>
    </w:p>
    <w:p w14:paraId="19DA3814" w14:textId="77777777" w:rsidR="00554324" w:rsidRPr="00F77AE0" w:rsidRDefault="00736CEC" w:rsidP="001F3B53">
      <w:pPr>
        <w:pStyle w:val="ListParagraph"/>
        <w:numPr>
          <w:ilvl w:val="0"/>
          <w:numId w:val="3"/>
        </w:numPr>
        <w:spacing w:after="120" w:line="360" w:lineRule="auto"/>
        <w:rPr>
          <w:rFonts w:ascii="Arial" w:hAnsi="Arial" w:cs="Arial"/>
          <w:sz w:val="28"/>
          <w:szCs w:val="28"/>
        </w:rPr>
      </w:pPr>
      <w:r w:rsidRPr="00F77AE0">
        <w:rPr>
          <w:rFonts w:ascii="Arial" w:hAnsi="Arial" w:cs="Arial"/>
          <w:sz w:val="28"/>
          <w:szCs w:val="28"/>
        </w:rPr>
        <w:t>Needed to defend ourselves against a person’s allegation of negligence, malpractice, misconduct, or a crime; or</w:t>
      </w:r>
    </w:p>
    <w:p w14:paraId="63A61814" w14:textId="77777777" w:rsidR="00736CEC" w:rsidRDefault="00736CEC" w:rsidP="001F3B53">
      <w:pPr>
        <w:pStyle w:val="ListParagraph"/>
        <w:numPr>
          <w:ilvl w:val="0"/>
          <w:numId w:val="3"/>
        </w:numPr>
        <w:spacing w:after="120" w:line="360" w:lineRule="auto"/>
        <w:rPr>
          <w:rFonts w:ascii="Arial" w:hAnsi="Arial" w:cs="Arial"/>
          <w:sz w:val="28"/>
          <w:szCs w:val="28"/>
        </w:rPr>
      </w:pPr>
      <w:r w:rsidRPr="00F77AE0">
        <w:rPr>
          <w:rFonts w:ascii="Arial" w:hAnsi="Arial" w:cs="Arial"/>
          <w:sz w:val="28"/>
          <w:szCs w:val="28"/>
        </w:rPr>
        <w:t xml:space="preserve">Required by the Law Society’s Rules of Conduct and Client Care for Lawyers. </w:t>
      </w:r>
    </w:p>
    <w:p w14:paraId="75F695AC" w14:textId="7D04A597" w:rsidR="005A7C74" w:rsidRPr="00B240C6" w:rsidRDefault="005A7C74" w:rsidP="005A7C74">
      <w:pPr>
        <w:pStyle w:val="CommentText"/>
        <w:rPr>
          <w:rFonts w:ascii="Arial" w:hAnsi="Arial" w:cs="Arial"/>
          <w:sz w:val="28"/>
          <w:szCs w:val="28"/>
        </w:rPr>
      </w:pPr>
      <w:r w:rsidRPr="00B240C6">
        <w:rPr>
          <w:rFonts w:ascii="Arial" w:hAnsi="Arial" w:cs="Arial"/>
          <w:sz w:val="28"/>
          <w:szCs w:val="28"/>
        </w:rPr>
        <w:lastRenderedPageBreak/>
        <w:t xml:space="preserve">Explanation of The </w:t>
      </w:r>
      <w:r w:rsidR="00B240C6">
        <w:rPr>
          <w:rFonts w:ascii="Arial" w:hAnsi="Arial" w:cs="Arial"/>
          <w:sz w:val="28"/>
          <w:szCs w:val="28"/>
        </w:rPr>
        <w:t xml:space="preserve">Law Societies </w:t>
      </w:r>
      <w:r w:rsidRPr="00B240C6">
        <w:rPr>
          <w:rFonts w:ascii="Arial" w:hAnsi="Arial" w:cs="Arial"/>
          <w:sz w:val="28"/>
          <w:szCs w:val="28"/>
        </w:rPr>
        <w:t>Rules of Conduct and Client Care.</w:t>
      </w:r>
      <w:r w:rsidRPr="00B240C6">
        <w:rPr>
          <w:rFonts w:ascii="Arial" w:hAnsi="Arial" w:cs="Arial"/>
          <w:sz w:val="28"/>
          <w:szCs w:val="28"/>
        </w:rPr>
        <w:br/>
      </w:r>
    </w:p>
    <w:p w14:paraId="0FD8E298" w14:textId="77777777" w:rsidR="005A7C74" w:rsidRPr="00B240C6" w:rsidRDefault="005A7C74" w:rsidP="005A7C74">
      <w:pPr>
        <w:pStyle w:val="CommentText"/>
        <w:rPr>
          <w:rFonts w:ascii="Arial" w:hAnsi="Arial" w:cs="Arial"/>
          <w:sz w:val="28"/>
          <w:szCs w:val="28"/>
        </w:rPr>
      </w:pPr>
      <w:r w:rsidRPr="00B240C6">
        <w:rPr>
          <w:rFonts w:ascii="Arial" w:hAnsi="Arial" w:cs="Arial"/>
          <w:sz w:val="28"/>
          <w:szCs w:val="28"/>
        </w:rPr>
        <w:t>There are special rules for lawyers. These rules are called the Rules of Conduct and Client Care for Lawyers. Lawyers must follow these Rules.</w:t>
      </w:r>
    </w:p>
    <w:p w14:paraId="0E79A57B" w14:textId="77777777" w:rsidR="005A7C74" w:rsidRPr="00B240C6" w:rsidRDefault="005A7C74" w:rsidP="005A7C74">
      <w:pPr>
        <w:pStyle w:val="CommentText"/>
        <w:rPr>
          <w:rFonts w:ascii="Arial" w:hAnsi="Arial" w:cs="Arial"/>
          <w:sz w:val="28"/>
          <w:szCs w:val="28"/>
        </w:rPr>
      </w:pPr>
    </w:p>
    <w:p w14:paraId="6BCE255D" w14:textId="77777777" w:rsidR="005A7C74" w:rsidRPr="00B240C6" w:rsidRDefault="005A7C74" w:rsidP="005A7C74">
      <w:pPr>
        <w:pStyle w:val="CommentText"/>
        <w:rPr>
          <w:rFonts w:ascii="Arial" w:hAnsi="Arial" w:cs="Arial"/>
          <w:sz w:val="28"/>
          <w:szCs w:val="28"/>
        </w:rPr>
      </w:pPr>
      <w:r w:rsidRPr="00B240C6">
        <w:rPr>
          <w:rFonts w:ascii="Arial" w:hAnsi="Arial" w:cs="Arial"/>
          <w:sz w:val="28"/>
          <w:szCs w:val="28"/>
        </w:rPr>
        <w:t xml:space="preserve">The Rules say that lawyers must normally keep secret the information from clients (unless a client says to share it). </w:t>
      </w:r>
    </w:p>
    <w:p w14:paraId="5E7C5E23" w14:textId="77777777" w:rsidR="005A7C74" w:rsidRPr="00B240C6" w:rsidRDefault="005A7C74" w:rsidP="005A7C74">
      <w:pPr>
        <w:pStyle w:val="CommentText"/>
        <w:rPr>
          <w:rFonts w:ascii="Arial" w:hAnsi="Arial" w:cs="Arial"/>
          <w:sz w:val="28"/>
          <w:szCs w:val="28"/>
        </w:rPr>
      </w:pPr>
    </w:p>
    <w:p w14:paraId="64346092" w14:textId="77777777" w:rsidR="005A7C74" w:rsidRPr="00B240C6" w:rsidRDefault="005A7C74" w:rsidP="005A7C74">
      <w:pPr>
        <w:pStyle w:val="ListParagraph"/>
        <w:numPr>
          <w:ilvl w:val="0"/>
          <w:numId w:val="3"/>
        </w:numPr>
        <w:spacing w:after="120" w:line="360" w:lineRule="auto"/>
        <w:rPr>
          <w:rFonts w:ascii="Arial" w:hAnsi="Arial" w:cs="Arial"/>
          <w:sz w:val="28"/>
          <w:szCs w:val="28"/>
        </w:rPr>
      </w:pPr>
      <w:r w:rsidRPr="00B240C6">
        <w:rPr>
          <w:rFonts w:ascii="Arial" w:hAnsi="Arial" w:cs="Arial"/>
          <w:sz w:val="28"/>
          <w:szCs w:val="28"/>
        </w:rPr>
        <w:t>But, in rare cases, the Rules say that lawyers must share information from clients with others.</w:t>
      </w:r>
    </w:p>
    <w:p w14:paraId="4869A48B" w14:textId="77777777" w:rsidR="005A7C74" w:rsidRDefault="005A7C74" w:rsidP="003F39F1">
      <w:pPr>
        <w:pStyle w:val="Heading2"/>
      </w:pPr>
    </w:p>
    <w:p w14:paraId="17DA4ABB" w14:textId="77777777" w:rsidR="00736CEC" w:rsidRPr="00F77AE0" w:rsidRDefault="00373504" w:rsidP="003F39F1">
      <w:pPr>
        <w:pStyle w:val="Heading2"/>
      </w:pPr>
      <w:r w:rsidRPr="00F77AE0">
        <w:t>Ethic 4:</w:t>
      </w:r>
    </w:p>
    <w:p w14:paraId="2C71A06E" w14:textId="77777777" w:rsidR="00373504" w:rsidRDefault="00736CEC" w:rsidP="00E8630C">
      <w:pPr>
        <w:spacing w:after="120" w:line="360" w:lineRule="auto"/>
        <w:rPr>
          <w:rFonts w:ascii="Arial" w:hAnsi="Arial" w:cs="Arial"/>
          <w:sz w:val="28"/>
          <w:szCs w:val="28"/>
        </w:rPr>
      </w:pPr>
      <w:r w:rsidRPr="00F77AE0">
        <w:rPr>
          <w:rFonts w:ascii="Arial" w:hAnsi="Arial" w:cs="Arial"/>
          <w:sz w:val="28"/>
          <w:szCs w:val="28"/>
        </w:rPr>
        <w:t xml:space="preserve">We will comply with the wish of any disabled person who has approached us for advice or help to remain anonymous except where this is not possible because of Ethic 3. </w:t>
      </w:r>
    </w:p>
    <w:p w14:paraId="1E247427" w14:textId="77777777" w:rsidR="00E8630C" w:rsidRPr="00F77AE0" w:rsidRDefault="00E8630C" w:rsidP="00861CB3">
      <w:pPr>
        <w:spacing w:after="120" w:line="360" w:lineRule="auto"/>
        <w:ind w:left="360"/>
        <w:rPr>
          <w:rFonts w:ascii="Arial" w:hAnsi="Arial" w:cs="Arial"/>
          <w:sz w:val="28"/>
          <w:szCs w:val="28"/>
        </w:rPr>
      </w:pPr>
    </w:p>
    <w:p w14:paraId="7788CDFD" w14:textId="77777777" w:rsidR="00F77AE0" w:rsidRPr="00F77AE0" w:rsidRDefault="00E8630C" w:rsidP="003F39F1">
      <w:pPr>
        <w:pStyle w:val="Heading1"/>
      </w:pPr>
      <w:r>
        <w:t xml:space="preserve">4. </w:t>
      </w:r>
      <w:r w:rsidR="00F77AE0" w:rsidRPr="00F77AE0">
        <w:t>Collection of Information</w:t>
      </w:r>
    </w:p>
    <w:p w14:paraId="56534A3C" w14:textId="77777777" w:rsidR="00273A71" w:rsidRDefault="00F77AE0" w:rsidP="00E8630C">
      <w:pPr>
        <w:spacing w:line="360" w:lineRule="auto"/>
        <w:jc w:val="both"/>
        <w:rPr>
          <w:rFonts w:ascii="Arial" w:hAnsi="Arial" w:cs="Arial"/>
          <w:bCs/>
          <w:sz w:val="28"/>
          <w:szCs w:val="28"/>
        </w:rPr>
      </w:pPr>
      <w:r w:rsidRPr="00E8630C">
        <w:rPr>
          <w:rFonts w:ascii="Arial" w:hAnsi="Arial" w:cs="Arial"/>
          <w:bCs/>
          <w:sz w:val="28"/>
          <w:szCs w:val="28"/>
        </w:rPr>
        <w:t>ADL</w:t>
      </w:r>
      <w:r w:rsidRPr="00E8630C">
        <w:rPr>
          <w:rFonts w:ascii="Arial" w:hAnsi="Arial" w:cs="Arial"/>
          <w:sz w:val="28"/>
          <w:szCs w:val="28"/>
        </w:rPr>
        <w:t xml:space="preserve"> </w:t>
      </w:r>
      <w:r w:rsidRPr="00E8630C">
        <w:rPr>
          <w:rFonts w:ascii="Arial" w:hAnsi="Arial" w:cs="Arial"/>
          <w:bCs/>
          <w:sz w:val="28"/>
          <w:szCs w:val="28"/>
        </w:rPr>
        <w:t xml:space="preserve">collects personal information from all persons </w:t>
      </w:r>
      <w:r w:rsidR="00273A71" w:rsidRPr="00E8630C">
        <w:rPr>
          <w:rFonts w:ascii="Arial" w:hAnsi="Arial" w:cs="Arial"/>
          <w:bCs/>
          <w:sz w:val="28"/>
          <w:szCs w:val="28"/>
        </w:rPr>
        <w:t>and</w:t>
      </w:r>
      <w:r w:rsidR="00273A71">
        <w:rPr>
          <w:rFonts w:ascii="Arial" w:hAnsi="Arial" w:cs="Arial"/>
          <w:bCs/>
          <w:sz w:val="28"/>
          <w:szCs w:val="28"/>
        </w:rPr>
        <w:t>/</w:t>
      </w:r>
      <w:r w:rsidRPr="00E8630C">
        <w:rPr>
          <w:rFonts w:ascii="Arial" w:hAnsi="Arial" w:cs="Arial"/>
          <w:bCs/>
          <w:sz w:val="28"/>
          <w:szCs w:val="28"/>
        </w:rPr>
        <w:t xml:space="preserve">or groups that </w:t>
      </w:r>
      <w:r w:rsidR="00E2465C" w:rsidRPr="00E8630C">
        <w:rPr>
          <w:rFonts w:ascii="Arial" w:hAnsi="Arial" w:cs="Arial"/>
          <w:bCs/>
          <w:sz w:val="28"/>
          <w:szCs w:val="28"/>
        </w:rPr>
        <w:t>engage with</w:t>
      </w:r>
      <w:r w:rsidRPr="00E8630C">
        <w:rPr>
          <w:rFonts w:ascii="Arial" w:hAnsi="Arial" w:cs="Arial"/>
          <w:bCs/>
          <w:sz w:val="28"/>
          <w:szCs w:val="28"/>
        </w:rPr>
        <w:t xml:space="preserve"> </w:t>
      </w:r>
      <w:r w:rsidR="00E2465C" w:rsidRPr="00E8630C">
        <w:rPr>
          <w:rFonts w:ascii="Arial" w:hAnsi="Arial" w:cs="Arial"/>
          <w:bCs/>
          <w:sz w:val="28"/>
          <w:szCs w:val="28"/>
        </w:rPr>
        <w:t>ADL</w:t>
      </w:r>
      <w:r w:rsidR="006F0C50">
        <w:rPr>
          <w:rFonts w:ascii="Arial" w:hAnsi="Arial" w:cs="Arial"/>
          <w:bCs/>
          <w:sz w:val="28"/>
          <w:szCs w:val="28"/>
        </w:rPr>
        <w:t>.</w:t>
      </w:r>
      <w:r w:rsidR="00E2465C" w:rsidRPr="00E8630C">
        <w:rPr>
          <w:rFonts w:ascii="Arial" w:hAnsi="Arial" w:cs="Arial"/>
          <w:bCs/>
          <w:sz w:val="28"/>
          <w:szCs w:val="28"/>
        </w:rPr>
        <w:t xml:space="preserve"> </w:t>
      </w:r>
    </w:p>
    <w:p w14:paraId="5453CC38" w14:textId="77777777" w:rsidR="006F0C50" w:rsidRDefault="006F0C50" w:rsidP="00E8630C">
      <w:pPr>
        <w:spacing w:line="360" w:lineRule="auto"/>
        <w:jc w:val="both"/>
        <w:rPr>
          <w:rFonts w:ascii="Arial" w:hAnsi="Arial" w:cs="Arial"/>
          <w:bCs/>
          <w:sz w:val="28"/>
          <w:szCs w:val="28"/>
        </w:rPr>
      </w:pPr>
    </w:p>
    <w:p w14:paraId="2DCE53D1" w14:textId="77777777" w:rsidR="00F77AE0" w:rsidRPr="00E8630C" w:rsidRDefault="006F0C50" w:rsidP="00E8630C">
      <w:pPr>
        <w:spacing w:line="360" w:lineRule="auto"/>
        <w:jc w:val="both"/>
        <w:rPr>
          <w:rFonts w:ascii="Arial" w:hAnsi="Arial" w:cs="Arial"/>
          <w:sz w:val="28"/>
          <w:szCs w:val="28"/>
        </w:rPr>
      </w:pPr>
      <w:r>
        <w:rPr>
          <w:rFonts w:ascii="Arial" w:hAnsi="Arial" w:cs="Arial"/>
          <w:bCs/>
          <w:sz w:val="28"/>
          <w:szCs w:val="28"/>
        </w:rPr>
        <w:t>Persons and</w:t>
      </w:r>
      <w:r w:rsidR="00273A71">
        <w:rPr>
          <w:rFonts w:ascii="Arial" w:hAnsi="Arial" w:cs="Arial"/>
          <w:bCs/>
          <w:sz w:val="28"/>
          <w:szCs w:val="28"/>
        </w:rPr>
        <w:t>/or</w:t>
      </w:r>
      <w:r>
        <w:rPr>
          <w:rFonts w:ascii="Arial" w:hAnsi="Arial" w:cs="Arial"/>
          <w:bCs/>
          <w:sz w:val="28"/>
          <w:szCs w:val="28"/>
        </w:rPr>
        <w:t xml:space="preserve"> groups engage with ADL </w:t>
      </w:r>
      <w:r w:rsidR="00E2465C" w:rsidRPr="00E8630C">
        <w:rPr>
          <w:rFonts w:ascii="Arial" w:hAnsi="Arial" w:cs="Arial"/>
          <w:bCs/>
          <w:sz w:val="28"/>
          <w:szCs w:val="28"/>
        </w:rPr>
        <w:t>for</w:t>
      </w:r>
      <w:r w:rsidR="00F77AE0" w:rsidRPr="00E8630C">
        <w:rPr>
          <w:rFonts w:ascii="Arial" w:hAnsi="Arial" w:cs="Arial"/>
          <w:bCs/>
          <w:sz w:val="28"/>
          <w:szCs w:val="28"/>
        </w:rPr>
        <w:t>:</w:t>
      </w:r>
    </w:p>
    <w:p w14:paraId="5F7239BD" w14:textId="77777777" w:rsidR="00E2465C" w:rsidRPr="00E2465C" w:rsidRDefault="006F0C50" w:rsidP="00E2465C">
      <w:pPr>
        <w:numPr>
          <w:ilvl w:val="0"/>
          <w:numId w:val="14"/>
        </w:numPr>
        <w:spacing w:line="360" w:lineRule="auto"/>
        <w:jc w:val="both"/>
        <w:rPr>
          <w:rFonts w:ascii="Arial" w:hAnsi="Arial" w:cs="Arial"/>
          <w:sz w:val="28"/>
          <w:szCs w:val="28"/>
        </w:rPr>
      </w:pPr>
      <w:r>
        <w:rPr>
          <w:rFonts w:ascii="Arial" w:hAnsi="Arial" w:cs="Arial"/>
          <w:sz w:val="28"/>
          <w:szCs w:val="28"/>
        </w:rPr>
        <w:t>Information ab</w:t>
      </w:r>
      <w:r w:rsidR="00273A71">
        <w:rPr>
          <w:rFonts w:ascii="Arial" w:hAnsi="Arial" w:cs="Arial"/>
          <w:sz w:val="28"/>
          <w:szCs w:val="28"/>
        </w:rPr>
        <w:t>out our Services</w:t>
      </w:r>
      <w:r w:rsidR="00E2465C" w:rsidRPr="00F77AE0">
        <w:rPr>
          <w:rFonts w:ascii="Arial" w:hAnsi="Arial" w:cs="Arial"/>
          <w:sz w:val="28"/>
          <w:szCs w:val="28"/>
        </w:rPr>
        <w:t xml:space="preserve"> </w:t>
      </w:r>
    </w:p>
    <w:p w14:paraId="3C1DE612" w14:textId="77777777" w:rsidR="00F77AE0" w:rsidRPr="00F77AE0" w:rsidRDefault="00F77AE0" w:rsidP="00F77AE0">
      <w:pPr>
        <w:numPr>
          <w:ilvl w:val="0"/>
          <w:numId w:val="14"/>
        </w:numPr>
        <w:spacing w:line="360" w:lineRule="auto"/>
        <w:jc w:val="both"/>
        <w:rPr>
          <w:rFonts w:ascii="Arial" w:hAnsi="Arial" w:cs="Arial"/>
          <w:sz w:val="28"/>
          <w:szCs w:val="28"/>
        </w:rPr>
      </w:pPr>
      <w:r w:rsidRPr="00F77AE0">
        <w:rPr>
          <w:rFonts w:ascii="Arial" w:hAnsi="Arial" w:cs="Arial"/>
          <w:sz w:val="28"/>
          <w:szCs w:val="28"/>
        </w:rPr>
        <w:t>Legal Representation</w:t>
      </w:r>
    </w:p>
    <w:p w14:paraId="62101548" w14:textId="77777777" w:rsidR="00F77AE0" w:rsidRPr="00F77AE0" w:rsidRDefault="00F77AE0" w:rsidP="00F77AE0">
      <w:pPr>
        <w:numPr>
          <w:ilvl w:val="0"/>
          <w:numId w:val="14"/>
        </w:numPr>
        <w:spacing w:line="360" w:lineRule="auto"/>
        <w:jc w:val="both"/>
        <w:rPr>
          <w:rFonts w:ascii="Arial" w:hAnsi="Arial" w:cs="Arial"/>
          <w:sz w:val="28"/>
          <w:szCs w:val="28"/>
        </w:rPr>
      </w:pPr>
      <w:r w:rsidRPr="00F77AE0">
        <w:rPr>
          <w:rFonts w:ascii="Arial" w:hAnsi="Arial" w:cs="Arial"/>
          <w:sz w:val="28"/>
          <w:szCs w:val="28"/>
        </w:rPr>
        <w:t>Legal Advice</w:t>
      </w:r>
    </w:p>
    <w:p w14:paraId="1E0D55B5" w14:textId="77777777" w:rsidR="00F77AE0" w:rsidRPr="00F77AE0" w:rsidRDefault="00F77AE0" w:rsidP="00F77AE0">
      <w:pPr>
        <w:numPr>
          <w:ilvl w:val="0"/>
          <w:numId w:val="14"/>
        </w:numPr>
        <w:spacing w:line="360" w:lineRule="auto"/>
        <w:jc w:val="both"/>
        <w:rPr>
          <w:rFonts w:ascii="Arial" w:hAnsi="Arial" w:cs="Arial"/>
          <w:sz w:val="28"/>
          <w:szCs w:val="28"/>
        </w:rPr>
      </w:pPr>
      <w:r w:rsidRPr="00F77AE0">
        <w:rPr>
          <w:rFonts w:ascii="Arial" w:hAnsi="Arial" w:cs="Arial"/>
          <w:sz w:val="28"/>
          <w:szCs w:val="28"/>
        </w:rPr>
        <w:t>Legal Assistance</w:t>
      </w:r>
    </w:p>
    <w:p w14:paraId="009DBF79" w14:textId="77777777" w:rsidR="00F77AE0" w:rsidRPr="00F77AE0" w:rsidRDefault="00F77AE0" w:rsidP="00F77AE0">
      <w:pPr>
        <w:numPr>
          <w:ilvl w:val="0"/>
          <w:numId w:val="14"/>
        </w:numPr>
        <w:spacing w:line="360" w:lineRule="auto"/>
        <w:jc w:val="both"/>
        <w:rPr>
          <w:rFonts w:ascii="Arial" w:hAnsi="Arial" w:cs="Arial"/>
          <w:sz w:val="28"/>
          <w:szCs w:val="28"/>
        </w:rPr>
      </w:pPr>
      <w:r w:rsidRPr="00F77AE0">
        <w:rPr>
          <w:rFonts w:ascii="Arial" w:hAnsi="Arial" w:cs="Arial"/>
          <w:sz w:val="28"/>
          <w:szCs w:val="28"/>
        </w:rPr>
        <w:t>Legal Information</w:t>
      </w:r>
    </w:p>
    <w:p w14:paraId="3EC739B5" w14:textId="77777777" w:rsidR="00F77AE0" w:rsidRPr="00F77AE0" w:rsidRDefault="00F77AE0" w:rsidP="00F77AE0">
      <w:pPr>
        <w:numPr>
          <w:ilvl w:val="0"/>
          <w:numId w:val="14"/>
        </w:numPr>
        <w:spacing w:line="360" w:lineRule="auto"/>
        <w:jc w:val="both"/>
        <w:rPr>
          <w:rFonts w:ascii="Arial" w:hAnsi="Arial" w:cs="Arial"/>
          <w:sz w:val="28"/>
          <w:szCs w:val="28"/>
        </w:rPr>
      </w:pPr>
      <w:r w:rsidRPr="00F77AE0">
        <w:rPr>
          <w:rFonts w:ascii="Arial" w:hAnsi="Arial" w:cs="Arial"/>
          <w:sz w:val="28"/>
          <w:szCs w:val="28"/>
        </w:rPr>
        <w:t>Law-Related Education</w:t>
      </w:r>
    </w:p>
    <w:p w14:paraId="7BFDA9CC" w14:textId="77777777" w:rsidR="00F77AE0" w:rsidRPr="00F77AE0" w:rsidRDefault="00F77AE0" w:rsidP="00F77AE0">
      <w:pPr>
        <w:numPr>
          <w:ilvl w:val="0"/>
          <w:numId w:val="14"/>
        </w:numPr>
        <w:spacing w:line="360" w:lineRule="auto"/>
        <w:jc w:val="both"/>
        <w:rPr>
          <w:rFonts w:ascii="Arial" w:hAnsi="Arial" w:cs="Arial"/>
          <w:sz w:val="28"/>
          <w:szCs w:val="28"/>
        </w:rPr>
      </w:pPr>
      <w:r w:rsidRPr="00F77AE0">
        <w:rPr>
          <w:rFonts w:ascii="Arial" w:hAnsi="Arial" w:cs="Arial"/>
          <w:sz w:val="28"/>
          <w:szCs w:val="28"/>
        </w:rPr>
        <w:t>Law Reform</w:t>
      </w:r>
    </w:p>
    <w:p w14:paraId="4D67E2A2" w14:textId="77777777" w:rsidR="00E2465C" w:rsidRDefault="00E2465C" w:rsidP="00F77AE0">
      <w:pPr>
        <w:numPr>
          <w:ilvl w:val="0"/>
          <w:numId w:val="14"/>
        </w:numPr>
        <w:spacing w:line="360" w:lineRule="auto"/>
        <w:jc w:val="both"/>
        <w:rPr>
          <w:rFonts w:ascii="Arial" w:hAnsi="Arial" w:cs="Arial"/>
          <w:sz w:val="28"/>
          <w:szCs w:val="28"/>
        </w:rPr>
      </w:pPr>
      <w:r>
        <w:rPr>
          <w:rFonts w:ascii="Arial" w:hAnsi="Arial" w:cs="Arial"/>
          <w:sz w:val="28"/>
          <w:szCs w:val="28"/>
        </w:rPr>
        <w:t>Employment</w:t>
      </w:r>
      <w:r w:rsidR="006F0C50">
        <w:rPr>
          <w:rFonts w:ascii="Arial" w:hAnsi="Arial" w:cs="Arial"/>
          <w:sz w:val="28"/>
          <w:szCs w:val="28"/>
        </w:rPr>
        <w:t>, Volunteering, or Contracts for Service</w:t>
      </w:r>
    </w:p>
    <w:p w14:paraId="256E2D81" w14:textId="77777777" w:rsidR="00E46642" w:rsidRDefault="00E46642" w:rsidP="00E46642">
      <w:pPr>
        <w:spacing w:line="360" w:lineRule="auto"/>
        <w:jc w:val="both"/>
        <w:rPr>
          <w:rFonts w:ascii="Arial" w:hAnsi="Arial" w:cs="Arial"/>
          <w:sz w:val="28"/>
          <w:szCs w:val="28"/>
        </w:rPr>
      </w:pPr>
    </w:p>
    <w:p w14:paraId="0ED480BD" w14:textId="77777777" w:rsidR="009603F5" w:rsidRDefault="00E8630C" w:rsidP="003F39F1">
      <w:pPr>
        <w:pStyle w:val="Heading1"/>
      </w:pPr>
      <w:r>
        <w:t xml:space="preserve">5. </w:t>
      </w:r>
      <w:r w:rsidR="00B77A42">
        <w:t>Personal i</w:t>
      </w:r>
      <w:r w:rsidR="009603F5">
        <w:t xml:space="preserve">nformation we </w:t>
      </w:r>
      <w:r w:rsidR="00722D17">
        <w:t xml:space="preserve">may </w:t>
      </w:r>
      <w:r w:rsidR="009603F5">
        <w:t>collect</w:t>
      </w:r>
    </w:p>
    <w:p w14:paraId="095B8218" w14:textId="77777777" w:rsidR="009603F5" w:rsidRDefault="009603F5" w:rsidP="00E8630C">
      <w:pPr>
        <w:spacing w:line="360" w:lineRule="auto"/>
        <w:rPr>
          <w:rFonts w:ascii="Arial" w:hAnsi="Arial" w:cs="Arial"/>
          <w:bCs/>
          <w:sz w:val="28"/>
          <w:szCs w:val="28"/>
        </w:rPr>
      </w:pPr>
      <w:r>
        <w:rPr>
          <w:rFonts w:ascii="Arial" w:hAnsi="Arial" w:cs="Arial"/>
          <w:bCs/>
          <w:sz w:val="28"/>
          <w:szCs w:val="28"/>
        </w:rPr>
        <w:lastRenderedPageBreak/>
        <w:t xml:space="preserve">The </w:t>
      </w:r>
      <w:r w:rsidR="00B77A42">
        <w:rPr>
          <w:rFonts w:ascii="Arial" w:hAnsi="Arial" w:cs="Arial"/>
          <w:bCs/>
          <w:sz w:val="28"/>
          <w:szCs w:val="28"/>
        </w:rPr>
        <w:t xml:space="preserve">personal </w:t>
      </w:r>
      <w:r>
        <w:rPr>
          <w:rFonts w:ascii="Arial" w:hAnsi="Arial" w:cs="Arial"/>
          <w:bCs/>
          <w:sz w:val="28"/>
          <w:szCs w:val="28"/>
        </w:rPr>
        <w:t>information we collect for these services from you may include:</w:t>
      </w:r>
    </w:p>
    <w:p w14:paraId="169A8560" w14:textId="77777777" w:rsidR="009603F5" w:rsidRPr="00796A91" w:rsidRDefault="009603F5" w:rsidP="00796A91">
      <w:pPr>
        <w:pStyle w:val="ListParagraph"/>
        <w:numPr>
          <w:ilvl w:val="0"/>
          <w:numId w:val="16"/>
        </w:numPr>
        <w:spacing w:line="360" w:lineRule="auto"/>
        <w:jc w:val="both"/>
        <w:rPr>
          <w:rFonts w:ascii="Arial" w:hAnsi="Arial" w:cs="Arial"/>
          <w:bCs/>
          <w:sz w:val="28"/>
          <w:szCs w:val="28"/>
        </w:rPr>
      </w:pPr>
      <w:r w:rsidRPr="00796A91">
        <w:rPr>
          <w:rFonts w:ascii="Arial" w:hAnsi="Arial" w:cs="Arial"/>
          <w:bCs/>
          <w:sz w:val="28"/>
          <w:szCs w:val="28"/>
        </w:rPr>
        <w:t>Your name and contact details</w:t>
      </w:r>
      <w:r w:rsidR="00796A91" w:rsidRPr="00796A91">
        <w:rPr>
          <w:rFonts w:ascii="Arial" w:hAnsi="Arial" w:cs="Arial"/>
          <w:bCs/>
          <w:sz w:val="28"/>
          <w:szCs w:val="28"/>
        </w:rPr>
        <w:t>;</w:t>
      </w:r>
    </w:p>
    <w:p w14:paraId="40FB5F42" w14:textId="77777777" w:rsidR="009603F5" w:rsidRPr="00796A91" w:rsidRDefault="009603F5" w:rsidP="00796A91">
      <w:pPr>
        <w:pStyle w:val="ListParagraph"/>
        <w:numPr>
          <w:ilvl w:val="0"/>
          <w:numId w:val="16"/>
        </w:numPr>
        <w:spacing w:line="360" w:lineRule="auto"/>
        <w:jc w:val="both"/>
        <w:rPr>
          <w:rFonts w:ascii="Arial" w:hAnsi="Arial" w:cs="Arial"/>
          <w:bCs/>
          <w:sz w:val="28"/>
          <w:szCs w:val="28"/>
        </w:rPr>
      </w:pPr>
      <w:r w:rsidRPr="00796A91">
        <w:rPr>
          <w:rFonts w:ascii="Arial" w:hAnsi="Arial" w:cs="Arial"/>
          <w:bCs/>
          <w:sz w:val="28"/>
          <w:szCs w:val="28"/>
        </w:rPr>
        <w:t>Relevant information about your health, disability and accessibility needs</w:t>
      </w:r>
      <w:r w:rsidR="00796A91" w:rsidRPr="00796A91">
        <w:rPr>
          <w:rFonts w:ascii="Arial" w:hAnsi="Arial" w:cs="Arial"/>
          <w:bCs/>
          <w:sz w:val="28"/>
          <w:szCs w:val="28"/>
        </w:rPr>
        <w:t>;</w:t>
      </w:r>
    </w:p>
    <w:p w14:paraId="06824757" w14:textId="77777777" w:rsidR="00B77A42" w:rsidRPr="00796A91" w:rsidRDefault="001C5828" w:rsidP="00796A91">
      <w:pPr>
        <w:pStyle w:val="ListParagraph"/>
        <w:numPr>
          <w:ilvl w:val="0"/>
          <w:numId w:val="16"/>
        </w:numPr>
        <w:spacing w:line="360" w:lineRule="auto"/>
        <w:jc w:val="both"/>
        <w:rPr>
          <w:rFonts w:ascii="Arial" w:hAnsi="Arial" w:cs="Arial"/>
          <w:bCs/>
          <w:sz w:val="28"/>
          <w:szCs w:val="28"/>
        </w:rPr>
      </w:pPr>
      <w:r w:rsidRPr="00796A91">
        <w:rPr>
          <w:rFonts w:ascii="Arial" w:hAnsi="Arial" w:cs="Arial"/>
          <w:bCs/>
          <w:sz w:val="28"/>
          <w:szCs w:val="28"/>
        </w:rPr>
        <w:t xml:space="preserve">Your </w:t>
      </w:r>
      <w:r w:rsidR="00E2465C" w:rsidRPr="00796A91">
        <w:rPr>
          <w:rFonts w:ascii="Arial" w:hAnsi="Arial" w:cs="Arial"/>
          <w:bCs/>
          <w:sz w:val="28"/>
          <w:szCs w:val="28"/>
        </w:rPr>
        <w:t>written, visual and verbal</w:t>
      </w:r>
      <w:r w:rsidRPr="00796A91">
        <w:rPr>
          <w:rFonts w:ascii="Arial" w:hAnsi="Arial" w:cs="Arial"/>
          <w:bCs/>
          <w:sz w:val="28"/>
          <w:szCs w:val="28"/>
        </w:rPr>
        <w:t xml:space="preserve"> communications with us</w:t>
      </w:r>
      <w:r w:rsidR="00796A91" w:rsidRPr="00796A91">
        <w:rPr>
          <w:rFonts w:ascii="Arial" w:hAnsi="Arial" w:cs="Arial"/>
          <w:bCs/>
          <w:sz w:val="28"/>
          <w:szCs w:val="28"/>
        </w:rPr>
        <w:t>;</w:t>
      </w:r>
    </w:p>
    <w:p w14:paraId="4EF77858" w14:textId="77777777" w:rsidR="009603F5" w:rsidRPr="00796A91" w:rsidRDefault="009603F5" w:rsidP="00796A91">
      <w:pPr>
        <w:pStyle w:val="ListParagraph"/>
        <w:numPr>
          <w:ilvl w:val="0"/>
          <w:numId w:val="16"/>
        </w:numPr>
        <w:spacing w:line="360" w:lineRule="auto"/>
        <w:jc w:val="both"/>
        <w:rPr>
          <w:rFonts w:ascii="Arial" w:hAnsi="Arial" w:cs="Arial"/>
          <w:bCs/>
          <w:sz w:val="28"/>
          <w:szCs w:val="28"/>
        </w:rPr>
      </w:pPr>
      <w:r w:rsidRPr="00796A91">
        <w:rPr>
          <w:rFonts w:ascii="Arial" w:hAnsi="Arial" w:cs="Arial"/>
          <w:bCs/>
          <w:sz w:val="28"/>
          <w:szCs w:val="28"/>
        </w:rPr>
        <w:t xml:space="preserve">Attendance at our education sessions and </w:t>
      </w:r>
      <w:r w:rsidR="00B77A42" w:rsidRPr="00796A91">
        <w:rPr>
          <w:rFonts w:ascii="Arial" w:hAnsi="Arial" w:cs="Arial"/>
          <w:bCs/>
          <w:sz w:val="28"/>
          <w:szCs w:val="28"/>
        </w:rPr>
        <w:t>other community engagements</w:t>
      </w:r>
      <w:r w:rsidR="00796A91" w:rsidRPr="00796A91">
        <w:rPr>
          <w:rFonts w:ascii="Arial" w:hAnsi="Arial" w:cs="Arial"/>
          <w:bCs/>
          <w:sz w:val="28"/>
          <w:szCs w:val="28"/>
        </w:rPr>
        <w:t>;</w:t>
      </w:r>
    </w:p>
    <w:p w14:paraId="06D0BA77" w14:textId="77777777" w:rsidR="00B77A42" w:rsidRPr="00796A91" w:rsidRDefault="00B77A42" w:rsidP="00796A91">
      <w:pPr>
        <w:pStyle w:val="ListParagraph"/>
        <w:numPr>
          <w:ilvl w:val="0"/>
          <w:numId w:val="16"/>
        </w:numPr>
        <w:spacing w:line="360" w:lineRule="auto"/>
        <w:jc w:val="both"/>
        <w:rPr>
          <w:rFonts w:ascii="Arial" w:hAnsi="Arial" w:cs="Arial"/>
          <w:bCs/>
          <w:sz w:val="28"/>
          <w:szCs w:val="28"/>
        </w:rPr>
      </w:pPr>
      <w:r w:rsidRPr="00796A91">
        <w:rPr>
          <w:rFonts w:ascii="Arial" w:hAnsi="Arial" w:cs="Arial"/>
          <w:bCs/>
          <w:sz w:val="28"/>
          <w:szCs w:val="28"/>
        </w:rPr>
        <w:t xml:space="preserve">Approval for </w:t>
      </w:r>
      <w:r w:rsidR="00E2465C" w:rsidRPr="00796A91">
        <w:rPr>
          <w:rFonts w:ascii="Arial" w:hAnsi="Arial" w:cs="Arial"/>
          <w:bCs/>
          <w:sz w:val="28"/>
          <w:szCs w:val="28"/>
        </w:rPr>
        <w:t>e</w:t>
      </w:r>
      <w:r w:rsidRPr="00796A91">
        <w:rPr>
          <w:rFonts w:ascii="Arial" w:hAnsi="Arial" w:cs="Arial"/>
          <w:bCs/>
          <w:sz w:val="28"/>
          <w:szCs w:val="28"/>
        </w:rPr>
        <w:t>mail or marketing communication</w:t>
      </w:r>
      <w:r w:rsidR="00796A91" w:rsidRPr="00796A91">
        <w:rPr>
          <w:rFonts w:ascii="Arial" w:hAnsi="Arial" w:cs="Arial"/>
          <w:bCs/>
          <w:sz w:val="28"/>
          <w:szCs w:val="28"/>
        </w:rPr>
        <w:t>;</w:t>
      </w:r>
    </w:p>
    <w:p w14:paraId="108E0953" w14:textId="77777777" w:rsidR="006F0C50" w:rsidRDefault="006F0C50" w:rsidP="00796A91">
      <w:pPr>
        <w:pStyle w:val="ListParagraph"/>
        <w:numPr>
          <w:ilvl w:val="0"/>
          <w:numId w:val="16"/>
        </w:numPr>
        <w:spacing w:line="360" w:lineRule="auto"/>
        <w:jc w:val="both"/>
        <w:rPr>
          <w:rFonts w:ascii="Arial" w:hAnsi="Arial" w:cs="Arial"/>
          <w:bCs/>
          <w:sz w:val="28"/>
          <w:szCs w:val="28"/>
        </w:rPr>
      </w:pPr>
      <w:r>
        <w:rPr>
          <w:rFonts w:ascii="Arial" w:hAnsi="Arial" w:cs="Arial"/>
          <w:bCs/>
          <w:sz w:val="28"/>
          <w:szCs w:val="28"/>
        </w:rPr>
        <w:t xml:space="preserve">Information relevant to an inquiry about volunteering you make to us (i.e.: academic record, criminal record check). </w:t>
      </w:r>
    </w:p>
    <w:p w14:paraId="3408816E" w14:textId="77777777" w:rsidR="00B77A42" w:rsidRDefault="00B77A42" w:rsidP="00796A91">
      <w:pPr>
        <w:pStyle w:val="ListParagraph"/>
        <w:numPr>
          <w:ilvl w:val="0"/>
          <w:numId w:val="16"/>
        </w:numPr>
        <w:spacing w:line="360" w:lineRule="auto"/>
        <w:jc w:val="both"/>
        <w:rPr>
          <w:rFonts w:ascii="Arial" w:hAnsi="Arial" w:cs="Arial"/>
          <w:bCs/>
          <w:sz w:val="28"/>
          <w:szCs w:val="28"/>
        </w:rPr>
      </w:pPr>
      <w:r w:rsidRPr="00796A91">
        <w:rPr>
          <w:rFonts w:ascii="Arial" w:hAnsi="Arial" w:cs="Arial"/>
          <w:bCs/>
          <w:sz w:val="28"/>
          <w:szCs w:val="28"/>
        </w:rPr>
        <w:t>Information relevant to an employment application you make to us. i.e. academic record, work history, criminal record check and practising certificate.</w:t>
      </w:r>
    </w:p>
    <w:p w14:paraId="455A2F5A" w14:textId="77777777" w:rsidR="006F0C50" w:rsidRPr="00796A91" w:rsidRDefault="006F0C50" w:rsidP="00273A71">
      <w:pPr>
        <w:pStyle w:val="ListParagraph"/>
        <w:numPr>
          <w:ilvl w:val="0"/>
          <w:numId w:val="16"/>
        </w:numPr>
        <w:spacing w:line="360" w:lineRule="auto"/>
        <w:jc w:val="both"/>
        <w:rPr>
          <w:rFonts w:ascii="Arial" w:hAnsi="Arial" w:cs="Arial"/>
          <w:bCs/>
          <w:sz w:val="28"/>
          <w:szCs w:val="28"/>
        </w:rPr>
      </w:pPr>
      <w:r>
        <w:rPr>
          <w:rFonts w:ascii="Arial" w:hAnsi="Arial" w:cs="Arial"/>
          <w:bCs/>
          <w:sz w:val="28"/>
          <w:szCs w:val="28"/>
        </w:rPr>
        <w:t xml:space="preserve">Information relevant to a Contract for Service </w:t>
      </w:r>
      <w:r w:rsidR="00273A71">
        <w:rPr>
          <w:rFonts w:ascii="Arial" w:hAnsi="Arial" w:cs="Arial"/>
          <w:bCs/>
          <w:sz w:val="28"/>
          <w:szCs w:val="28"/>
        </w:rPr>
        <w:t xml:space="preserve">or potential </w:t>
      </w:r>
      <w:r w:rsidR="00273A71" w:rsidRPr="00273A71">
        <w:rPr>
          <w:rFonts w:ascii="Arial" w:hAnsi="Arial" w:cs="Arial"/>
          <w:bCs/>
          <w:sz w:val="28"/>
          <w:szCs w:val="28"/>
        </w:rPr>
        <w:t>Contract for Service</w:t>
      </w:r>
      <w:r w:rsidR="00273A71">
        <w:rPr>
          <w:rFonts w:ascii="Arial" w:hAnsi="Arial" w:cs="Arial"/>
          <w:bCs/>
          <w:sz w:val="28"/>
          <w:szCs w:val="28"/>
        </w:rPr>
        <w:t xml:space="preserve"> to which ADL is a party.</w:t>
      </w:r>
    </w:p>
    <w:p w14:paraId="2FD77A18" w14:textId="77777777" w:rsidR="00F77AE0" w:rsidRPr="00F77AE0" w:rsidRDefault="00F77AE0" w:rsidP="00F77AE0">
      <w:pPr>
        <w:spacing w:line="360" w:lineRule="auto"/>
        <w:ind w:left="360"/>
        <w:jc w:val="both"/>
        <w:rPr>
          <w:rFonts w:ascii="Arial" w:hAnsi="Arial" w:cs="Arial"/>
          <w:sz w:val="28"/>
          <w:szCs w:val="28"/>
        </w:rPr>
      </w:pPr>
    </w:p>
    <w:p w14:paraId="7873C1DB" w14:textId="77777777" w:rsidR="00F77AE0" w:rsidRPr="00014D30" w:rsidRDefault="00E8630C" w:rsidP="003F39F1">
      <w:pPr>
        <w:pStyle w:val="Heading1"/>
      </w:pPr>
      <w:r>
        <w:t xml:space="preserve">6. </w:t>
      </w:r>
      <w:r w:rsidR="00F77AE0" w:rsidRPr="00014D30">
        <w:t>Use of Information</w:t>
      </w:r>
    </w:p>
    <w:p w14:paraId="0BE0F848" w14:textId="77777777" w:rsidR="00F77AE0" w:rsidRPr="00E8630C" w:rsidRDefault="00F77AE0" w:rsidP="00E8630C">
      <w:pPr>
        <w:spacing w:line="360" w:lineRule="auto"/>
        <w:jc w:val="both"/>
        <w:rPr>
          <w:rFonts w:ascii="Arial" w:hAnsi="Arial" w:cs="Arial"/>
          <w:bCs/>
          <w:sz w:val="28"/>
          <w:szCs w:val="28"/>
        </w:rPr>
      </w:pPr>
      <w:r w:rsidRPr="00E8630C">
        <w:rPr>
          <w:rFonts w:ascii="Arial" w:hAnsi="Arial" w:cs="Arial"/>
          <w:bCs/>
          <w:sz w:val="28"/>
          <w:szCs w:val="28"/>
        </w:rPr>
        <w:t>ADL collects the personal information from persons and/or groups for the following purposes:</w:t>
      </w:r>
    </w:p>
    <w:p w14:paraId="50A1903D" w14:textId="77777777" w:rsidR="00F77AE0" w:rsidRPr="00F77AE0" w:rsidRDefault="00F77AE0" w:rsidP="00F77AE0">
      <w:pPr>
        <w:spacing w:line="360" w:lineRule="auto"/>
        <w:ind w:left="360"/>
        <w:jc w:val="both"/>
        <w:rPr>
          <w:rFonts w:ascii="Arial" w:hAnsi="Arial" w:cs="Arial"/>
          <w:bCs/>
          <w:sz w:val="28"/>
          <w:szCs w:val="28"/>
        </w:rPr>
      </w:pPr>
    </w:p>
    <w:p w14:paraId="612742D5" w14:textId="77777777" w:rsidR="00BE6078" w:rsidRDefault="00BE6078" w:rsidP="00BE6078">
      <w:pPr>
        <w:numPr>
          <w:ilvl w:val="0"/>
          <w:numId w:val="13"/>
        </w:numPr>
        <w:spacing w:line="360" w:lineRule="auto"/>
        <w:jc w:val="both"/>
        <w:rPr>
          <w:rFonts w:ascii="Arial" w:hAnsi="Arial" w:cs="Arial"/>
          <w:sz w:val="28"/>
          <w:szCs w:val="28"/>
        </w:rPr>
      </w:pPr>
      <w:r w:rsidRPr="00F77AE0">
        <w:rPr>
          <w:rFonts w:ascii="Arial" w:hAnsi="Arial" w:cs="Arial"/>
          <w:sz w:val="28"/>
          <w:szCs w:val="28"/>
        </w:rPr>
        <w:t xml:space="preserve">To ensure that services provided are meeting </w:t>
      </w:r>
      <w:r>
        <w:rPr>
          <w:rFonts w:ascii="Arial" w:hAnsi="Arial" w:cs="Arial"/>
          <w:sz w:val="28"/>
          <w:szCs w:val="28"/>
        </w:rPr>
        <w:t>your</w:t>
      </w:r>
      <w:r w:rsidRPr="00F77AE0">
        <w:rPr>
          <w:rFonts w:ascii="Arial" w:hAnsi="Arial" w:cs="Arial"/>
          <w:sz w:val="28"/>
          <w:szCs w:val="28"/>
        </w:rPr>
        <w:t xml:space="preserve"> legal need</w:t>
      </w:r>
      <w:r w:rsidR="00273A71">
        <w:rPr>
          <w:rFonts w:ascii="Arial" w:hAnsi="Arial" w:cs="Arial"/>
          <w:sz w:val="28"/>
          <w:szCs w:val="28"/>
        </w:rPr>
        <w:t>s</w:t>
      </w:r>
      <w:r w:rsidR="00796A91">
        <w:rPr>
          <w:rFonts w:ascii="Arial" w:hAnsi="Arial" w:cs="Arial"/>
          <w:sz w:val="28"/>
          <w:szCs w:val="28"/>
        </w:rPr>
        <w:t>;</w:t>
      </w:r>
    </w:p>
    <w:p w14:paraId="3A3BDAF1" w14:textId="77777777" w:rsidR="004420AF" w:rsidRDefault="004420AF" w:rsidP="00BE6078">
      <w:pPr>
        <w:numPr>
          <w:ilvl w:val="0"/>
          <w:numId w:val="13"/>
        </w:numPr>
        <w:spacing w:line="360" w:lineRule="auto"/>
        <w:jc w:val="both"/>
        <w:rPr>
          <w:rFonts w:ascii="Arial" w:hAnsi="Arial" w:cs="Arial"/>
          <w:sz w:val="28"/>
          <w:szCs w:val="28"/>
        </w:rPr>
      </w:pPr>
      <w:r>
        <w:rPr>
          <w:rFonts w:ascii="Arial" w:hAnsi="Arial" w:cs="Arial"/>
          <w:sz w:val="28"/>
          <w:szCs w:val="28"/>
        </w:rPr>
        <w:t>To carry out conflict checks and due diligence</w:t>
      </w:r>
      <w:r w:rsidR="00E2465C">
        <w:rPr>
          <w:rFonts w:ascii="Arial" w:hAnsi="Arial" w:cs="Arial"/>
          <w:sz w:val="28"/>
          <w:szCs w:val="28"/>
        </w:rPr>
        <w:t>;</w:t>
      </w:r>
    </w:p>
    <w:p w14:paraId="254B292B" w14:textId="77777777" w:rsidR="004420AF" w:rsidRPr="00F77AE0" w:rsidRDefault="004420AF" w:rsidP="00BE6078">
      <w:pPr>
        <w:numPr>
          <w:ilvl w:val="0"/>
          <w:numId w:val="13"/>
        </w:numPr>
        <w:spacing w:line="360" w:lineRule="auto"/>
        <w:jc w:val="both"/>
        <w:rPr>
          <w:rFonts w:ascii="Arial" w:hAnsi="Arial" w:cs="Arial"/>
          <w:sz w:val="28"/>
          <w:szCs w:val="28"/>
        </w:rPr>
      </w:pPr>
      <w:r>
        <w:rPr>
          <w:rFonts w:ascii="Arial" w:hAnsi="Arial" w:cs="Arial"/>
          <w:sz w:val="28"/>
          <w:szCs w:val="28"/>
        </w:rPr>
        <w:t>For marketing and promotion</w:t>
      </w:r>
      <w:r w:rsidR="00E2465C">
        <w:rPr>
          <w:rFonts w:ascii="Arial" w:hAnsi="Arial" w:cs="Arial"/>
          <w:sz w:val="28"/>
          <w:szCs w:val="28"/>
        </w:rPr>
        <w:t>;</w:t>
      </w:r>
    </w:p>
    <w:p w14:paraId="4F771363" w14:textId="77777777" w:rsidR="00F77AE0" w:rsidRDefault="00F77AE0" w:rsidP="00F77AE0">
      <w:pPr>
        <w:numPr>
          <w:ilvl w:val="0"/>
          <w:numId w:val="13"/>
        </w:numPr>
        <w:spacing w:line="360" w:lineRule="auto"/>
        <w:jc w:val="both"/>
        <w:rPr>
          <w:rFonts w:ascii="Arial" w:hAnsi="Arial" w:cs="Arial"/>
          <w:sz w:val="28"/>
          <w:szCs w:val="28"/>
        </w:rPr>
      </w:pPr>
      <w:r w:rsidRPr="00F77AE0">
        <w:rPr>
          <w:rFonts w:ascii="Arial" w:hAnsi="Arial" w:cs="Arial"/>
          <w:sz w:val="28"/>
          <w:szCs w:val="28"/>
        </w:rPr>
        <w:t xml:space="preserve">To assist </w:t>
      </w:r>
      <w:r>
        <w:rPr>
          <w:rFonts w:ascii="Arial" w:hAnsi="Arial" w:cs="Arial"/>
          <w:sz w:val="28"/>
          <w:szCs w:val="28"/>
        </w:rPr>
        <w:t>ADL</w:t>
      </w:r>
      <w:r w:rsidRPr="00F77AE0">
        <w:rPr>
          <w:rFonts w:ascii="Arial" w:hAnsi="Arial" w:cs="Arial"/>
          <w:sz w:val="28"/>
          <w:szCs w:val="28"/>
        </w:rPr>
        <w:t xml:space="preserve"> with its strategic planning; </w:t>
      </w:r>
    </w:p>
    <w:p w14:paraId="262FA2B8" w14:textId="77777777" w:rsidR="00796A91" w:rsidRPr="00796A91" w:rsidRDefault="00796A91" w:rsidP="00796A91">
      <w:pPr>
        <w:numPr>
          <w:ilvl w:val="0"/>
          <w:numId w:val="13"/>
        </w:numPr>
        <w:spacing w:line="360" w:lineRule="auto"/>
        <w:jc w:val="both"/>
        <w:rPr>
          <w:rFonts w:ascii="Arial" w:hAnsi="Arial" w:cs="Arial"/>
          <w:sz w:val="28"/>
          <w:szCs w:val="28"/>
        </w:rPr>
      </w:pPr>
      <w:r w:rsidRPr="00F77AE0">
        <w:rPr>
          <w:rFonts w:ascii="Arial" w:hAnsi="Arial" w:cs="Arial"/>
          <w:sz w:val="28"/>
          <w:szCs w:val="28"/>
        </w:rPr>
        <w:t xml:space="preserve">To assist </w:t>
      </w:r>
      <w:r>
        <w:rPr>
          <w:rFonts w:ascii="Arial" w:hAnsi="Arial" w:cs="Arial"/>
          <w:sz w:val="28"/>
          <w:szCs w:val="28"/>
        </w:rPr>
        <w:t>us with</w:t>
      </w:r>
      <w:r w:rsidRPr="00F77AE0">
        <w:rPr>
          <w:rFonts w:ascii="Arial" w:hAnsi="Arial" w:cs="Arial"/>
          <w:sz w:val="28"/>
          <w:szCs w:val="28"/>
        </w:rPr>
        <w:t xml:space="preserve"> </w:t>
      </w:r>
      <w:r w:rsidR="00273A71">
        <w:rPr>
          <w:rFonts w:ascii="Arial" w:hAnsi="Arial" w:cs="Arial"/>
          <w:sz w:val="28"/>
          <w:szCs w:val="28"/>
        </w:rPr>
        <w:t>preparing</w:t>
      </w:r>
      <w:r w:rsidR="00273A71" w:rsidRPr="00F77AE0">
        <w:rPr>
          <w:rFonts w:ascii="Arial" w:hAnsi="Arial" w:cs="Arial"/>
          <w:sz w:val="28"/>
          <w:szCs w:val="28"/>
        </w:rPr>
        <w:t xml:space="preserve"> </w:t>
      </w:r>
      <w:r w:rsidRPr="00F77AE0">
        <w:rPr>
          <w:rFonts w:ascii="Arial" w:hAnsi="Arial" w:cs="Arial"/>
          <w:sz w:val="28"/>
          <w:szCs w:val="28"/>
        </w:rPr>
        <w:t>potential funding proposals;</w:t>
      </w:r>
    </w:p>
    <w:p w14:paraId="0C8239F3" w14:textId="77777777" w:rsidR="00F77AE0" w:rsidRDefault="00F77AE0" w:rsidP="00F77AE0">
      <w:pPr>
        <w:numPr>
          <w:ilvl w:val="0"/>
          <w:numId w:val="13"/>
        </w:numPr>
        <w:spacing w:line="360" w:lineRule="auto"/>
        <w:jc w:val="both"/>
        <w:rPr>
          <w:rFonts w:ascii="Arial" w:hAnsi="Arial" w:cs="Arial"/>
          <w:sz w:val="28"/>
          <w:szCs w:val="28"/>
        </w:rPr>
      </w:pPr>
      <w:r w:rsidRPr="00F77AE0">
        <w:rPr>
          <w:rFonts w:ascii="Arial" w:hAnsi="Arial" w:cs="Arial"/>
          <w:sz w:val="28"/>
          <w:szCs w:val="28"/>
        </w:rPr>
        <w:t>To provide actual statistical data as part of accountability reporting to funders; and</w:t>
      </w:r>
    </w:p>
    <w:p w14:paraId="7AF5CF3A" w14:textId="77777777" w:rsidR="004420AF" w:rsidRPr="00F77AE0" w:rsidRDefault="004420AF" w:rsidP="00F77AE0">
      <w:pPr>
        <w:numPr>
          <w:ilvl w:val="0"/>
          <w:numId w:val="13"/>
        </w:numPr>
        <w:spacing w:line="360" w:lineRule="auto"/>
        <w:jc w:val="both"/>
        <w:rPr>
          <w:rFonts w:ascii="Arial" w:hAnsi="Arial" w:cs="Arial"/>
          <w:sz w:val="28"/>
          <w:szCs w:val="28"/>
        </w:rPr>
      </w:pPr>
      <w:r>
        <w:rPr>
          <w:rFonts w:ascii="Arial" w:hAnsi="Arial" w:cs="Arial"/>
          <w:sz w:val="28"/>
          <w:szCs w:val="28"/>
        </w:rPr>
        <w:t xml:space="preserve">To contact you. </w:t>
      </w:r>
    </w:p>
    <w:p w14:paraId="431BEDDD" w14:textId="77777777" w:rsidR="00F77AE0" w:rsidRPr="00F77AE0" w:rsidRDefault="00F77AE0" w:rsidP="00F77AE0">
      <w:pPr>
        <w:spacing w:line="360" w:lineRule="auto"/>
        <w:jc w:val="both"/>
        <w:rPr>
          <w:rFonts w:ascii="Arial" w:hAnsi="Arial" w:cs="Arial"/>
          <w:sz w:val="28"/>
          <w:szCs w:val="28"/>
        </w:rPr>
      </w:pPr>
    </w:p>
    <w:p w14:paraId="218112A0" w14:textId="77777777" w:rsidR="00F77AE0" w:rsidRPr="00014D30" w:rsidRDefault="00E8630C" w:rsidP="003F39F1">
      <w:pPr>
        <w:pStyle w:val="Heading1"/>
      </w:pPr>
      <w:r>
        <w:lastRenderedPageBreak/>
        <w:t xml:space="preserve">7. </w:t>
      </w:r>
      <w:r w:rsidR="00273A71">
        <w:t>Sharing</w:t>
      </w:r>
      <w:r w:rsidR="00273A71" w:rsidRPr="00014D30">
        <w:t xml:space="preserve"> </w:t>
      </w:r>
      <w:r w:rsidR="00F77AE0" w:rsidRPr="00014D30">
        <w:t>of Information</w:t>
      </w:r>
    </w:p>
    <w:p w14:paraId="6FB447B5" w14:textId="77777777" w:rsidR="004F691B" w:rsidRPr="00E8630C" w:rsidRDefault="00F77AE0" w:rsidP="00E8630C">
      <w:pPr>
        <w:spacing w:line="360" w:lineRule="auto"/>
        <w:jc w:val="both"/>
        <w:rPr>
          <w:rFonts w:ascii="Arial" w:hAnsi="Arial" w:cs="Arial"/>
          <w:sz w:val="28"/>
          <w:szCs w:val="28"/>
        </w:rPr>
      </w:pPr>
      <w:r w:rsidRPr="00E8630C">
        <w:rPr>
          <w:rFonts w:ascii="Arial" w:hAnsi="Arial" w:cs="Arial"/>
          <w:sz w:val="28"/>
          <w:szCs w:val="28"/>
        </w:rPr>
        <w:t xml:space="preserve">ADL will </w:t>
      </w:r>
      <w:r w:rsidR="00881AA5" w:rsidRPr="00E8630C">
        <w:rPr>
          <w:rFonts w:ascii="Arial" w:hAnsi="Arial" w:cs="Arial"/>
          <w:sz w:val="28"/>
          <w:szCs w:val="28"/>
        </w:rPr>
        <w:t xml:space="preserve">only </w:t>
      </w:r>
      <w:r w:rsidR="00273A71">
        <w:rPr>
          <w:rFonts w:ascii="Arial" w:hAnsi="Arial" w:cs="Arial"/>
          <w:sz w:val="28"/>
          <w:szCs w:val="28"/>
        </w:rPr>
        <w:t>share</w:t>
      </w:r>
      <w:r w:rsidR="00273A71" w:rsidRPr="00E8630C">
        <w:rPr>
          <w:rFonts w:ascii="Arial" w:hAnsi="Arial" w:cs="Arial"/>
          <w:sz w:val="28"/>
          <w:szCs w:val="28"/>
        </w:rPr>
        <w:t xml:space="preserve"> </w:t>
      </w:r>
      <w:r w:rsidR="00881AA5" w:rsidRPr="00E8630C">
        <w:rPr>
          <w:rFonts w:ascii="Arial" w:hAnsi="Arial" w:cs="Arial"/>
          <w:sz w:val="28"/>
          <w:szCs w:val="28"/>
        </w:rPr>
        <w:t>your personal information</w:t>
      </w:r>
      <w:r w:rsidR="004F691B" w:rsidRPr="00E8630C">
        <w:rPr>
          <w:rFonts w:ascii="Arial" w:hAnsi="Arial" w:cs="Arial"/>
          <w:sz w:val="28"/>
          <w:szCs w:val="28"/>
        </w:rPr>
        <w:t>:</w:t>
      </w:r>
    </w:p>
    <w:p w14:paraId="722FE4CF" w14:textId="77777777" w:rsidR="004F691B" w:rsidRDefault="00E67190" w:rsidP="00273A71">
      <w:pPr>
        <w:pStyle w:val="ListParagraph"/>
        <w:numPr>
          <w:ilvl w:val="0"/>
          <w:numId w:val="20"/>
        </w:numPr>
        <w:spacing w:line="360" w:lineRule="auto"/>
        <w:jc w:val="both"/>
        <w:rPr>
          <w:rFonts w:ascii="Arial" w:hAnsi="Arial" w:cs="Arial"/>
          <w:sz w:val="28"/>
          <w:szCs w:val="28"/>
        </w:rPr>
      </w:pPr>
      <w:r>
        <w:rPr>
          <w:rFonts w:ascii="Arial" w:hAnsi="Arial" w:cs="Arial"/>
          <w:sz w:val="28"/>
          <w:szCs w:val="28"/>
        </w:rPr>
        <w:t>W</w:t>
      </w:r>
      <w:r w:rsidR="00881AA5">
        <w:rPr>
          <w:rFonts w:ascii="Arial" w:hAnsi="Arial" w:cs="Arial"/>
          <w:sz w:val="28"/>
          <w:szCs w:val="28"/>
        </w:rPr>
        <w:t>here you have authorised us to,</w:t>
      </w:r>
      <w:r w:rsidR="00F77AE0" w:rsidRPr="00014D30">
        <w:rPr>
          <w:rFonts w:ascii="Arial" w:hAnsi="Arial" w:cs="Arial"/>
          <w:sz w:val="28"/>
          <w:szCs w:val="28"/>
        </w:rPr>
        <w:t xml:space="preserve"> unless required by law</w:t>
      </w:r>
      <w:r w:rsidR="00881AA5">
        <w:rPr>
          <w:rFonts w:ascii="Arial" w:hAnsi="Arial" w:cs="Arial"/>
          <w:sz w:val="28"/>
          <w:szCs w:val="28"/>
        </w:rPr>
        <w:t xml:space="preserve"> or by the Law Society’s</w:t>
      </w:r>
      <w:r w:rsidR="00273A71" w:rsidRPr="00273A71">
        <w:rPr>
          <w:rFonts w:ascii="Arial" w:hAnsi="Arial" w:cs="Arial"/>
          <w:sz w:val="28"/>
          <w:szCs w:val="28"/>
        </w:rPr>
        <w:t xml:space="preserve"> Rules of Conduct and Client Care for </w:t>
      </w:r>
      <w:proofErr w:type="gramStart"/>
      <w:r w:rsidR="00273A71" w:rsidRPr="00273A71">
        <w:rPr>
          <w:rFonts w:ascii="Arial" w:hAnsi="Arial" w:cs="Arial"/>
          <w:sz w:val="28"/>
          <w:szCs w:val="28"/>
        </w:rPr>
        <w:t>Lawyers</w:t>
      </w:r>
      <w:r w:rsidR="00273A71" w:rsidRPr="00273A71" w:rsidDel="00273A71">
        <w:rPr>
          <w:rFonts w:ascii="Arial" w:hAnsi="Arial" w:cs="Arial"/>
          <w:sz w:val="28"/>
          <w:szCs w:val="28"/>
        </w:rPr>
        <w:t xml:space="preserve"> </w:t>
      </w:r>
      <w:r w:rsidR="00F77AE0" w:rsidRPr="00014D30">
        <w:rPr>
          <w:rFonts w:ascii="Arial" w:hAnsi="Arial" w:cs="Arial"/>
          <w:sz w:val="28"/>
          <w:szCs w:val="28"/>
        </w:rPr>
        <w:t>.</w:t>
      </w:r>
      <w:proofErr w:type="gramEnd"/>
      <w:r w:rsidR="00F77AE0" w:rsidRPr="00014D30">
        <w:rPr>
          <w:rFonts w:ascii="Arial" w:hAnsi="Arial" w:cs="Arial"/>
          <w:sz w:val="28"/>
          <w:szCs w:val="28"/>
        </w:rPr>
        <w:t xml:space="preserve"> </w:t>
      </w:r>
    </w:p>
    <w:p w14:paraId="3269D55B" w14:textId="77777777" w:rsidR="00881AA5" w:rsidRPr="004F691B" w:rsidRDefault="00881AA5" w:rsidP="004F691B">
      <w:pPr>
        <w:pStyle w:val="ListParagraph"/>
        <w:numPr>
          <w:ilvl w:val="0"/>
          <w:numId w:val="20"/>
        </w:numPr>
        <w:spacing w:line="360" w:lineRule="auto"/>
        <w:jc w:val="both"/>
        <w:rPr>
          <w:rFonts w:ascii="Arial" w:hAnsi="Arial" w:cs="Arial"/>
          <w:sz w:val="28"/>
          <w:szCs w:val="28"/>
        </w:rPr>
      </w:pPr>
      <w:r w:rsidRPr="004F691B">
        <w:rPr>
          <w:rFonts w:ascii="Arial" w:hAnsi="Arial" w:cs="Arial"/>
          <w:sz w:val="28"/>
          <w:szCs w:val="28"/>
        </w:rPr>
        <w:t>Where you are not identifiable i.e. when we are reporting to funders or providing feedback for law reform, or answering surveys.</w:t>
      </w:r>
    </w:p>
    <w:p w14:paraId="212ADD27" w14:textId="77777777" w:rsidR="00F77AE0" w:rsidRPr="00F77AE0" w:rsidRDefault="00F77AE0" w:rsidP="00F77AE0">
      <w:pPr>
        <w:spacing w:line="360" w:lineRule="auto"/>
        <w:ind w:left="360"/>
        <w:rPr>
          <w:rFonts w:ascii="Arial" w:hAnsi="Arial" w:cs="Arial"/>
          <w:sz w:val="28"/>
          <w:szCs w:val="28"/>
        </w:rPr>
      </w:pPr>
    </w:p>
    <w:p w14:paraId="0472D386" w14:textId="77777777" w:rsidR="00736CEC" w:rsidRPr="00F77AE0" w:rsidRDefault="00E8630C" w:rsidP="003F39F1">
      <w:pPr>
        <w:pStyle w:val="Heading1"/>
      </w:pPr>
      <w:r>
        <w:t xml:space="preserve">8. </w:t>
      </w:r>
      <w:r w:rsidR="00373504" w:rsidRPr="00F77AE0">
        <w:t>Processes</w:t>
      </w:r>
    </w:p>
    <w:p w14:paraId="4429718E" w14:textId="77777777" w:rsidR="00D7705F" w:rsidRPr="00014D30" w:rsidRDefault="00D7705F" w:rsidP="00E8630C">
      <w:pPr>
        <w:pStyle w:val="Heading2"/>
        <w:ind w:left="0"/>
      </w:pPr>
      <w:bookmarkStart w:id="1" w:name="_Hlk134775778"/>
      <w:r w:rsidRPr="00014D30">
        <w:t>Confidential information:</w:t>
      </w:r>
    </w:p>
    <w:p w14:paraId="04F61F12" w14:textId="77777777" w:rsidR="003E4154" w:rsidRPr="00E8630C" w:rsidRDefault="003E4154" w:rsidP="00E8630C">
      <w:pPr>
        <w:spacing w:after="120" w:line="360" w:lineRule="auto"/>
        <w:rPr>
          <w:rFonts w:ascii="Arial" w:hAnsi="Arial" w:cs="Arial"/>
          <w:sz w:val="28"/>
          <w:szCs w:val="28"/>
        </w:rPr>
      </w:pPr>
      <w:r w:rsidRPr="00E8630C">
        <w:rPr>
          <w:rFonts w:ascii="Arial" w:hAnsi="Arial" w:cs="Arial"/>
          <w:sz w:val="28"/>
          <w:szCs w:val="28"/>
        </w:rPr>
        <w:t xml:space="preserve">ADL </w:t>
      </w:r>
      <w:r w:rsidR="00273A71">
        <w:rPr>
          <w:rFonts w:ascii="Arial" w:hAnsi="Arial" w:cs="Arial"/>
          <w:sz w:val="28"/>
          <w:szCs w:val="28"/>
        </w:rPr>
        <w:t>uses</w:t>
      </w:r>
      <w:r w:rsidR="00273A71" w:rsidRPr="00E8630C">
        <w:rPr>
          <w:rFonts w:ascii="Arial" w:hAnsi="Arial" w:cs="Arial"/>
          <w:sz w:val="28"/>
          <w:szCs w:val="28"/>
        </w:rPr>
        <w:t xml:space="preserve"> </w:t>
      </w:r>
      <w:r w:rsidRPr="00E8630C">
        <w:rPr>
          <w:rFonts w:ascii="Arial" w:hAnsi="Arial" w:cs="Arial"/>
          <w:sz w:val="28"/>
          <w:szCs w:val="28"/>
        </w:rPr>
        <w:t xml:space="preserve">multi-factor authentication </w:t>
      </w:r>
      <w:r w:rsidR="00E67190" w:rsidRPr="00E8630C">
        <w:rPr>
          <w:rFonts w:ascii="Arial" w:hAnsi="Arial" w:cs="Arial"/>
          <w:sz w:val="28"/>
          <w:szCs w:val="28"/>
        </w:rPr>
        <w:t>for online information</w:t>
      </w:r>
      <w:r w:rsidRPr="00E8630C">
        <w:rPr>
          <w:rFonts w:ascii="Arial" w:hAnsi="Arial" w:cs="Arial"/>
          <w:sz w:val="28"/>
          <w:szCs w:val="28"/>
        </w:rPr>
        <w:t>.</w:t>
      </w:r>
    </w:p>
    <w:p w14:paraId="711297C7" w14:textId="77777777" w:rsidR="00373504" w:rsidRPr="003E4154" w:rsidRDefault="00343C6A" w:rsidP="00E8630C">
      <w:pPr>
        <w:pStyle w:val="Heading2"/>
      </w:pPr>
      <w:r w:rsidRPr="003E4154">
        <w:t>All employees will:</w:t>
      </w:r>
    </w:p>
    <w:p w14:paraId="7155ADDE" w14:textId="77777777" w:rsidR="00273A71" w:rsidRPr="001C600C" w:rsidRDefault="007B4D59" w:rsidP="00273A71">
      <w:pPr>
        <w:pStyle w:val="ListParagraph"/>
        <w:numPr>
          <w:ilvl w:val="0"/>
          <w:numId w:val="2"/>
        </w:numPr>
        <w:spacing w:after="120" w:line="360" w:lineRule="auto"/>
        <w:rPr>
          <w:rFonts w:ascii="Arial" w:hAnsi="Arial" w:cs="Arial"/>
          <w:sz w:val="28"/>
          <w:szCs w:val="28"/>
        </w:rPr>
      </w:pPr>
      <w:r w:rsidRPr="00F77AE0">
        <w:rPr>
          <w:rFonts w:ascii="Arial" w:hAnsi="Arial" w:cs="Arial"/>
          <w:sz w:val="28"/>
          <w:szCs w:val="28"/>
        </w:rPr>
        <w:t>Lock or secure confidential information at all times</w:t>
      </w:r>
      <w:r w:rsidR="00E67190">
        <w:rPr>
          <w:rFonts w:ascii="Arial" w:hAnsi="Arial" w:cs="Arial"/>
          <w:sz w:val="28"/>
          <w:szCs w:val="28"/>
        </w:rPr>
        <w:t>;</w:t>
      </w:r>
    </w:p>
    <w:p w14:paraId="7EFC1229" w14:textId="77777777" w:rsidR="00343C6A" w:rsidRPr="001C600C" w:rsidRDefault="00796A91" w:rsidP="001C600C">
      <w:pPr>
        <w:pStyle w:val="ListParagraph"/>
        <w:numPr>
          <w:ilvl w:val="0"/>
          <w:numId w:val="2"/>
        </w:numPr>
        <w:spacing w:after="120" w:line="360" w:lineRule="auto"/>
        <w:rPr>
          <w:rFonts w:ascii="Arial" w:hAnsi="Arial" w:cs="Arial"/>
          <w:sz w:val="28"/>
          <w:szCs w:val="28"/>
        </w:rPr>
      </w:pPr>
      <w:r w:rsidRPr="001C600C">
        <w:rPr>
          <w:rFonts w:ascii="Arial" w:hAnsi="Arial" w:cs="Arial"/>
          <w:sz w:val="28"/>
          <w:szCs w:val="28"/>
        </w:rPr>
        <w:t>Ensure w</w:t>
      </w:r>
      <w:r w:rsidR="00343C6A" w:rsidRPr="001C600C">
        <w:rPr>
          <w:rFonts w:ascii="Arial" w:hAnsi="Arial" w:cs="Arial"/>
          <w:sz w:val="28"/>
          <w:szCs w:val="28"/>
        </w:rPr>
        <w:t>here possible all client information on computer drives is anonymised</w:t>
      </w:r>
      <w:r w:rsidR="00E67190" w:rsidRPr="001C600C">
        <w:rPr>
          <w:rFonts w:ascii="Arial" w:hAnsi="Arial" w:cs="Arial"/>
          <w:sz w:val="28"/>
          <w:szCs w:val="28"/>
        </w:rPr>
        <w:t>;</w:t>
      </w:r>
    </w:p>
    <w:p w14:paraId="27519A1E" w14:textId="77777777" w:rsidR="00373504" w:rsidRPr="00F77AE0" w:rsidRDefault="007B4D59" w:rsidP="001F3B53">
      <w:pPr>
        <w:pStyle w:val="ListParagraph"/>
        <w:numPr>
          <w:ilvl w:val="0"/>
          <w:numId w:val="2"/>
        </w:numPr>
        <w:spacing w:after="120" w:line="360" w:lineRule="auto"/>
        <w:rPr>
          <w:rFonts w:ascii="Arial" w:hAnsi="Arial" w:cs="Arial"/>
          <w:sz w:val="28"/>
          <w:szCs w:val="28"/>
        </w:rPr>
      </w:pPr>
      <w:r w:rsidRPr="00F77AE0">
        <w:rPr>
          <w:rFonts w:ascii="Arial" w:hAnsi="Arial" w:cs="Arial"/>
          <w:sz w:val="28"/>
          <w:szCs w:val="28"/>
        </w:rPr>
        <w:t xml:space="preserve">Only </w:t>
      </w:r>
      <w:r w:rsidR="00273A71">
        <w:rPr>
          <w:rFonts w:ascii="Arial" w:hAnsi="Arial" w:cs="Arial"/>
          <w:sz w:val="28"/>
          <w:szCs w:val="28"/>
        </w:rPr>
        <w:t>share</w:t>
      </w:r>
      <w:r w:rsidR="00273A71" w:rsidRPr="00F77AE0">
        <w:rPr>
          <w:rFonts w:ascii="Arial" w:hAnsi="Arial" w:cs="Arial"/>
          <w:sz w:val="28"/>
          <w:szCs w:val="28"/>
        </w:rPr>
        <w:t xml:space="preserve"> </w:t>
      </w:r>
      <w:r w:rsidRPr="00F77AE0">
        <w:rPr>
          <w:rFonts w:ascii="Arial" w:hAnsi="Arial" w:cs="Arial"/>
          <w:sz w:val="28"/>
          <w:szCs w:val="28"/>
        </w:rPr>
        <w:t xml:space="preserve">information to other employees when </w:t>
      </w:r>
      <w:r w:rsidR="00273A71">
        <w:rPr>
          <w:rFonts w:ascii="Arial" w:hAnsi="Arial" w:cs="Arial"/>
          <w:sz w:val="28"/>
          <w:szCs w:val="28"/>
        </w:rPr>
        <w:t>it is</w:t>
      </w:r>
      <w:r w:rsidR="00273A71" w:rsidRPr="00F77AE0">
        <w:rPr>
          <w:rFonts w:ascii="Arial" w:hAnsi="Arial" w:cs="Arial"/>
          <w:sz w:val="28"/>
          <w:szCs w:val="28"/>
        </w:rPr>
        <w:t xml:space="preserve"> </w:t>
      </w:r>
      <w:r w:rsidRPr="00F77AE0">
        <w:rPr>
          <w:rFonts w:ascii="Arial" w:hAnsi="Arial" w:cs="Arial"/>
          <w:sz w:val="28"/>
          <w:szCs w:val="28"/>
        </w:rPr>
        <w:t>necessary and authori</w:t>
      </w:r>
      <w:r w:rsidR="00C06857" w:rsidRPr="00F77AE0">
        <w:rPr>
          <w:rFonts w:ascii="Arial" w:hAnsi="Arial" w:cs="Arial"/>
          <w:sz w:val="28"/>
          <w:szCs w:val="28"/>
        </w:rPr>
        <w:t>s</w:t>
      </w:r>
      <w:r w:rsidRPr="00F77AE0">
        <w:rPr>
          <w:rFonts w:ascii="Arial" w:hAnsi="Arial" w:cs="Arial"/>
          <w:sz w:val="28"/>
          <w:szCs w:val="28"/>
        </w:rPr>
        <w:t>ed</w:t>
      </w:r>
      <w:r w:rsidR="00E67190">
        <w:rPr>
          <w:rFonts w:ascii="Arial" w:hAnsi="Arial" w:cs="Arial"/>
          <w:sz w:val="28"/>
          <w:szCs w:val="28"/>
        </w:rPr>
        <w:t>;</w:t>
      </w:r>
    </w:p>
    <w:p w14:paraId="0092480B" w14:textId="77777777" w:rsidR="00373504" w:rsidRPr="00F77AE0" w:rsidRDefault="007B4D59" w:rsidP="001F3B53">
      <w:pPr>
        <w:pStyle w:val="ListParagraph"/>
        <w:numPr>
          <w:ilvl w:val="0"/>
          <w:numId w:val="2"/>
        </w:numPr>
        <w:spacing w:after="120" w:line="360" w:lineRule="auto"/>
        <w:rPr>
          <w:rFonts w:ascii="Arial" w:hAnsi="Arial" w:cs="Arial"/>
          <w:sz w:val="28"/>
          <w:szCs w:val="28"/>
        </w:rPr>
      </w:pPr>
      <w:r w:rsidRPr="00F77AE0">
        <w:rPr>
          <w:rFonts w:ascii="Arial" w:hAnsi="Arial" w:cs="Arial"/>
          <w:sz w:val="28"/>
          <w:szCs w:val="28"/>
        </w:rPr>
        <w:t xml:space="preserve">Keep confidential documents inside </w:t>
      </w:r>
      <w:r w:rsidR="00273A71">
        <w:rPr>
          <w:rFonts w:ascii="Arial" w:hAnsi="Arial" w:cs="Arial"/>
          <w:sz w:val="28"/>
          <w:szCs w:val="28"/>
        </w:rPr>
        <w:t>ADL</w:t>
      </w:r>
      <w:r w:rsidRPr="00F77AE0">
        <w:rPr>
          <w:rFonts w:ascii="Arial" w:hAnsi="Arial" w:cs="Arial"/>
          <w:sz w:val="28"/>
          <w:szCs w:val="28"/>
        </w:rPr>
        <w:t xml:space="preserve"> premises unless </w:t>
      </w:r>
      <w:r w:rsidR="00273A71">
        <w:rPr>
          <w:rFonts w:ascii="Arial" w:hAnsi="Arial" w:cs="Arial"/>
          <w:sz w:val="28"/>
          <w:szCs w:val="28"/>
        </w:rPr>
        <w:t>it is</w:t>
      </w:r>
      <w:r w:rsidR="00273A71" w:rsidRPr="00F77AE0">
        <w:rPr>
          <w:rFonts w:ascii="Arial" w:hAnsi="Arial" w:cs="Arial"/>
          <w:sz w:val="28"/>
          <w:szCs w:val="28"/>
        </w:rPr>
        <w:t xml:space="preserve"> </w:t>
      </w:r>
      <w:r w:rsidRPr="00F77AE0">
        <w:rPr>
          <w:rFonts w:ascii="Arial" w:hAnsi="Arial" w:cs="Arial"/>
          <w:sz w:val="28"/>
          <w:szCs w:val="28"/>
        </w:rPr>
        <w:t xml:space="preserve">absolutely necessary to move </w:t>
      </w:r>
      <w:r w:rsidR="00796A91">
        <w:rPr>
          <w:rFonts w:ascii="Arial" w:hAnsi="Arial" w:cs="Arial"/>
          <w:sz w:val="28"/>
          <w:szCs w:val="28"/>
        </w:rPr>
        <w:t>it</w:t>
      </w:r>
      <w:r w:rsidR="00E67190">
        <w:rPr>
          <w:rFonts w:ascii="Arial" w:hAnsi="Arial" w:cs="Arial"/>
          <w:sz w:val="28"/>
          <w:szCs w:val="28"/>
        </w:rPr>
        <w:t>;</w:t>
      </w:r>
    </w:p>
    <w:p w14:paraId="06E28AFE" w14:textId="77777777" w:rsidR="00D7705F" w:rsidRDefault="00D7705F" w:rsidP="001F3B53">
      <w:pPr>
        <w:pStyle w:val="ListParagraph"/>
        <w:numPr>
          <w:ilvl w:val="0"/>
          <w:numId w:val="2"/>
        </w:numPr>
        <w:spacing w:after="120" w:line="360" w:lineRule="auto"/>
        <w:rPr>
          <w:rFonts w:ascii="Arial" w:hAnsi="Arial" w:cs="Arial"/>
          <w:sz w:val="28"/>
          <w:szCs w:val="28"/>
        </w:rPr>
      </w:pPr>
      <w:r w:rsidRPr="00F77AE0">
        <w:rPr>
          <w:rFonts w:ascii="Arial" w:hAnsi="Arial" w:cs="Arial"/>
          <w:sz w:val="28"/>
          <w:szCs w:val="28"/>
        </w:rPr>
        <w:t xml:space="preserve">Ask for authorisation </w:t>
      </w:r>
      <w:r w:rsidR="006E48DC" w:rsidRPr="00F77AE0">
        <w:rPr>
          <w:rFonts w:ascii="Arial" w:hAnsi="Arial" w:cs="Arial"/>
          <w:sz w:val="28"/>
          <w:szCs w:val="28"/>
        </w:rPr>
        <w:t>from the</w:t>
      </w:r>
      <w:r w:rsidRPr="00F77AE0">
        <w:rPr>
          <w:rFonts w:ascii="Arial" w:hAnsi="Arial" w:cs="Arial"/>
          <w:sz w:val="28"/>
          <w:szCs w:val="28"/>
        </w:rPr>
        <w:t xml:space="preserve"> </w:t>
      </w:r>
      <w:r w:rsidR="00014D30">
        <w:rPr>
          <w:rFonts w:ascii="Arial" w:hAnsi="Arial" w:cs="Arial"/>
          <w:sz w:val="28"/>
          <w:szCs w:val="28"/>
        </w:rPr>
        <w:t xml:space="preserve">Privacy Officer </w:t>
      </w:r>
      <w:r w:rsidRPr="00F77AE0">
        <w:rPr>
          <w:rFonts w:ascii="Arial" w:hAnsi="Arial" w:cs="Arial"/>
          <w:sz w:val="28"/>
          <w:szCs w:val="28"/>
        </w:rPr>
        <w:t>to allow employees to access certain confidential information</w:t>
      </w:r>
      <w:r w:rsidR="00384C50" w:rsidRPr="00F77AE0">
        <w:rPr>
          <w:rFonts w:ascii="Arial" w:hAnsi="Arial" w:cs="Arial"/>
          <w:sz w:val="28"/>
          <w:szCs w:val="28"/>
        </w:rPr>
        <w:t>.</w:t>
      </w:r>
    </w:p>
    <w:p w14:paraId="3BFAE035" w14:textId="77777777" w:rsidR="00796A91" w:rsidRPr="00F77AE0" w:rsidRDefault="00796A91" w:rsidP="00796A91">
      <w:pPr>
        <w:pStyle w:val="ListParagraph"/>
        <w:spacing w:after="120" w:line="360" w:lineRule="auto"/>
        <w:ind w:left="1080"/>
        <w:rPr>
          <w:rFonts w:ascii="Arial" w:hAnsi="Arial" w:cs="Arial"/>
          <w:sz w:val="28"/>
          <w:szCs w:val="28"/>
        </w:rPr>
      </w:pPr>
    </w:p>
    <w:bookmarkEnd w:id="1"/>
    <w:p w14:paraId="22781D7F" w14:textId="77777777" w:rsidR="00DE01C9" w:rsidRPr="00E8630C" w:rsidRDefault="00FD16EA" w:rsidP="003F026F">
      <w:pPr>
        <w:pStyle w:val="Heading2"/>
      </w:pPr>
      <w:r w:rsidRPr="00E8630C">
        <w:t>Employees will not:</w:t>
      </w:r>
    </w:p>
    <w:p w14:paraId="751050D3" w14:textId="77777777" w:rsidR="00DE01C9" w:rsidRPr="00F77AE0" w:rsidRDefault="00DE01C9" w:rsidP="00DE01C9">
      <w:pPr>
        <w:pStyle w:val="ListParagraph"/>
        <w:numPr>
          <w:ilvl w:val="0"/>
          <w:numId w:val="4"/>
        </w:numPr>
        <w:spacing w:after="120" w:line="360" w:lineRule="auto"/>
        <w:rPr>
          <w:rFonts w:ascii="Arial" w:hAnsi="Arial" w:cs="Arial"/>
          <w:sz w:val="28"/>
          <w:szCs w:val="28"/>
        </w:rPr>
      </w:pPr>
      <w:r w:rsidRPr="00F77AE0">
        <w:rPr>
          <w:rFonts w:ascii="Arial" w:hAnsi="Arial" w:cs="Arial"/>
          <w:sz w:val="28"/>
          <w:szCs w:val="28"/>
        </w:rPr>
        <w:t>Use confidential information for any personal benefit or profit</w:t>
      </w:r>
      <w:r w:rsidR="00E67190">
        <w:rPr>
          <w:rFonts w:ascii="Arial" w:hAnsi="Arial" w:cs="Arial"/>
          <w:sz w:val="28"/>
          <w:szCs w:val="28"/>
        </w:rPr>
        <w:t>;</w:t>
      </w:r>
    </w:p>
    <w:p w14:paraId="0DF997A1" w14:textId="77777777" w:rsidR="00DE01C9" w:rsidRPr="00F77AE0" w:rsidRDefault="00273A71" w:rsidP="00DE01C9">
      <w:pPr>
        <w:pStyle w:val="ListParagraph"/>
        <w:numPr>
          <w:ilvl w:val="0"/>
          <w:numId w:val="4"/>
        </w:numPr>
        <w:spacing w:after="120" w:line="360" w:lineRule="auto"/>
        <w:rPr>
          <w:rFonts w:ascii="Arial" w:hAnsi="Arial" w:cs="Arial"/>
          <w:sz w:val="28"/>
          <w:szCs w:val="28"/>
        </w:rPr>
      </w:pPr>
      <w:r>
        <w:rPr>
          <w:rFonts w:ascii="Arial" w:hAnsi="Arial" w:cs="Arial"/>
          <w:sz w:val="28"/>
          <w:szCs w:val="28"/>
        </w:rPr>
        <w:t>Share</w:t>
      </w:r>
      <w:r w:rsidRPr="00F77AE0">
        <w:rPr>
          <w:rFonts w:ascii="Arial" w:hAnsi="Arial" w:cs="Arial"/>
          <w:sz w:val="28"/>
          <w:szCs w:val="28"/>
        </w:rPr>
        <w:t xml:space="preserve"> </w:t>
      </w:r>
      <w:r w:rsidR="00DE01C9" w:rsidRPr="00F77AE0">
        <w:rPr>
          <w:rFonts w:ascii="Arial" w:hAnsi="Arial" w:cs="Arial"/>
          <w:sz w:val="28"/>
          <w:szCs w:val="28"/>
        </w:rPr>
        <w:t>confidential information to anyone outside of our law firm</w:t>
      </w:r>
      <w:r w:rsidR="00796A91">
        <w:rPr>
          <w:rFonts w:ascii="Arial" w:hAnsi="Arial" w:cs="Arial"/>
          <w:sz w:val="28"/>
          <w:szCs w:val="28"/>
        </w:rPr>
        <w:t xml:space="preserve">, except in accordance with Clause </w:t>
      </w:r>
      <w:r>
        <w:rPr>
          <w:rFonts w:ascii="Arial" w:hAnsi="Arial" w:cs="Arial"/>
          <w:sz w:val="28"/>
          <w:szCs w:val="28"/>
        </w:rPr>
        <w:t>7</w:t>
      </w:r>
      <w:r w:rsidR="00E67190">
        <w:rPr>
          <w:rFonts w:ascii="Arial" w:hAnsi="Arial" w:cs="Arial"/>
          <w:sz w:val="28"/>
          <w:szCs w:val="28"/>
        </w:rPr>
        <w:t>;</w:t>
      </w:r>
    </w:p>
    <w:p w14:paraId="3B3AC166" w14:textId="77777777" w:rsidR="00A17C2A" w:rsidRDefault="00273A71" w:rsidP="00DE01C9">
      <w:pPr>
        <w:pStyle w:val="ListParagraph"/>
        <w:numPr>
          <w:ilvl w:val="0"/>
          <w:numId w:val="4"/>
        </w:numPr>
        <w:spacing w:after="120" w:line="360" w:lineRule="auto"/>
        <w:rPr>
          <w:rFonts w:ascii="Arial" w:hAnsi="Arial" w:cs="Arial"/>
          <w:sz w:val="28"/>
          <w:szCs w:val="28"/>
        </w:rPr>
      </w:pPr>
      <w:r>
        <w:rPr>
          <w:rFonts w:ascii="Arial" w:hAnsi="Arial" w:cs="Arial"/>
          <w:sz w:val="28"/>
          <w:szCs w:val="28"/>
        </w:rPr>
        <w:t>Copy</w:t>
      </w:r>
      <w:r w:rsidRPr="00F77AE0">
        <w:rPr>
          <w:rFonts w:ascii="Arial" w:hAnsi="Arial" w:cs="Arial"/>
          <w:sz w:val="28"/>
          <w:szCs w:val="28"/>
        </w:rPr>
        <w:t xml:space="preserve"> </w:t>
      </w:r>
      <w:r w:rsidR="00DE01C9" w:rsidRPr="00F77AE0">
        <w:rPr>
          <w:rFonts w:ascii="Arial" w:hAnsi="Arial" w:cs="Arial"/>
          <w:sz w:val="28"/>
          <w:szCs w:val="28"/>
        </w:rPr>
        <w:t>confidential documents and files</w:t>
      </w:r>
      <w:r w:rsidR="00A17C2A">
        <w:rPr>
          <w:rFonts w:ascii="Arial" w:hAnsi="Arial" w:cs="Arial"/>
          <w:sz w:val="28"/>
          <w:szCs w:val="28"/>
        </w:rPr>
        <w:t>;</w:t>
      </w:r>
    </w:p>
    <w:p w14:paraId="581A2B96" w14:textId="77777777" w:rsidR="00DE01C9" w:rsidRDefault="00DE01C9" w:rsidP="00DE01C9">
      <w:pPr>
        <w:pStyle w:val="ListParagraph"/>
        <w:numPr>
          <w:ilvl w:val="0"/>
          <w:numId w:val="4"/>
        </w:numPr>
        <w:spacing w:after="120" w:line="360" w:lineRule="auto"/>
        <w:rPr>
          <w:rFonts w:ascii="Arial" w:hAnsi="Arial" w:cs="Arial"/>
          <w:sz w:val="28"/>
          <w:szCs w:val="28"/>
        </w:rPr>
      </w:pPr>
      <w:r w:rsidRPr="00F77AE0">
        <w:rPr>
          <w:rFonts w:ascii="Arial" w:hAnsi="Arial" w:cs="Arial"/>
          <w:sz w:val="28"/>
          <w:szCs w:val="28"/>
        </w:rPr>
        <w:lastRenderedPageBreak/>
        <w:t xml:space="preserve"> </w:t>
      </w:r>
      <w:r w:rsidR="00A17C2A">
        <w:rPr>
          <w:rFonts w:ascii="Arial" w:hAnsi="Arial" w:cs="Arial"/>
          <w:sz w:val="28"/>
          <w:szCs w:val="28"/>
        </w:rPr>
        <w:t>Store confidential information</w:t>
      </w:r>
      <w:r w:rsidRPr="00F77AE0">
        <w:rPr>
          <w:rFonts w:ascii="Arial" w:hAnsi="Arial" w:cs="Arial"/>
          <w:sz w:val="28"/>
          <w:szCs w:val="28"/>
        </w:rPr>
        <w:t xml:space="preserve"> on insecure devices</w:t>
      </w:r>
      <w:r w:rsidR="00796A91">
        <w:rPr>
          <w:rFonts w:ascii="Arial" w:hAnsi="Arial" w:cs="Arial"/>
          <w:sz w:val="28"/>
          <w:szCs w:val="28"/>
        </w:rPr>
        <w:t>;</w:t>
      </w:r>
    </w:p>
    <w:p w14:paraId="7F0708E8" w14:textId="77777777" w:rsidR="00014D30" w:rsidRDefault="00014D30" w:rsidP="00014D30">
      <w:pPr>
        <w:pStyle w:val="ListParagraph"/>
        <w:spacing w:after="120" w:line="360" w:lineRule="auto"/>
        <w:ind w:left="1080"/>
        <w:rPr>
          <w:rFonts w:ascii="Arial" w:hAnsi="Arial" w:cs="Arial"/>
          <w:sz w:val="28"/>
          <w:szCs w:val="28"/>
        </w:rPr>
      </w:pPr>
    </w:p>
    <w:p w14:paraId="4BEDB04E" w14:textId="77777777" w:rsidR="00014D30" w:rsidRPr="00014D30" w:rsidRDefault="00E8630C" w:rsidP="003F026F">
      <w:pPr>
        <w:pStyle w:val="Heading1"/>
      </w:pPr>
      <w:r>
        <w:t xml:space="preserve">9. </w:t>
      </w:r>
      <w:r w:rsidR="00014D30" w:rsidRPr="00014D30">
        <w:t>Termination of employment</w:t>
      </w:r>
    </w:p>
    <w:p w14:paraId="78917C45" w14:textId="77777777" w:rsidR="00DE01C9" w:rsidRPr="00E8630C" w:rsidRDefault="00DE01C9" w:rsidP="00E8630C">
      <w:pPr>
        <w:spacing w:after="120" w:line="360" w:lineRule="auto"/>
        <w:rPr>
          <w:rFonts w:ascii="Arial" w:hAnsi="Arial" w:cs="Arial"/>
          <w:sz w:val="28"/>
          <w:szCs w:val="28"/>
        </w:rPr>
      </w:pPr>
      <w:r w:rsidRPr="00E8630C">
        <w:rPr>
          <w:rFonts w:ascii="Arial" w:hAnsi="Arial" w:cs="Arial"/>
          <w:sz w:val="28"/>
          <w:szCs w:val="28"/>
        </w:rPr>
        <w:t xml:space="preserve">When employees stop working for </w:t>
      </w:r>
      <w:r w:rsidR="00273A71">
        <w:rPr>
          <w:rFonts w:ascii="Arial" w:hAnsi="Arial" w:cs="Arial"/>
          <w:sz w:val="28"/>
          <w:szCs w:val="28"/>
        </w:rPr>
        <w:t>ADL</w:t>
      </w:r>
      <w:r w:rsidRPr="00E8630C">
        <w:rPr>
          <w:rFonts w:ascii="Arial" w:hAnsi="Arial" w:cs="Arial"/>
          <w:sz w:val="28"/>
          <w:szCs w:val="28"/>
        </w:rPr>
        <w:t xml:space="preserve">, </w:t>
      </w:r>
      <w:r w:rsidR="00273A71" w:rsidRPr="00E8630C">
        <w:rPr>
          <w:rFonts w:ascii="Arial" w:hAnsi="Arial" w:cs="Arial"/>
          <w:sz w:val="28"/>
          <w:szCs w:val="28"/>
        </w:rPr>
        <w:t>they</w:t>
      </w:r>
      <w:r w:rsidR="00273A71">
        <w:rPr>
          <w:rFonts w:ascii="Arial" w:hAnsi="Arial" w:cs="Arial"/>
          <w:sz w:val="28"/>
          <w:szCs w:val="28"/>
        </w:rPr>
        <w:t xml:space="preserve"> must</w:t>
      </w:r>
      <w:r w:rsidRPr="00E8630C">
        <w:rPr>
          <w:rFonts w:ascii="Arial" w:hAnsi="Arial" w:cs="Arial"/>
          <w:sz w:val="28"/>
          <w:szCs w:val="28"/>
        </w:rPr>
        <w:t xml:space="preserve"> return any confidential files and delete them from their personal devices.</w:t>
      </w:r>
    </w:p>
    <w:p w14:paraId="00595E67" w14:textId="77777777" w:rsidR="00845562" w:rsidRPr="00845562" w:rsidRDefault="00845562" w:rsidP="00845562">
      <w:pPr>
        <w:pStyle w:val="ListParagraph"/>
        <w:spacing w:after="120" w:line="360" w:lineRule="auto"/>
        <w:ind w:left="1004"/>
        <w:rPr>
          <w:rFonts w:ascii="Arial" w:hAnsi="Arial" w:cs="Arial"/>
          <w:sz w:val="28"/>
          <w:szCs w:val="28"/>
        </w:rPr>
      </w:pPr>
    </w:p>
    <w:p w14:paraId="7F87484A" w14:textId="77777777" w:rsidR="005E6E9B" w:rsidRPr="00F77AE0" w:rsidRDefault="00E8630C" w:rsidP="003F026F">
      <w:pPr>
        <w:pStyle w:val="Heading1"/>
      </w:pPr>
      <w:r>
        <w:t xml:space="preserve">10. </w:t>
      </w:r>
      <w:r w:rsidR="005E6E9B" w:rsidRPr="00F77AE0">
        <w:t>Retention of Documents</w:t>
      </w:r>
    </w:p>
    <w:p w14:paraId="03ED4BE7" w14:textId="77777777" w:rsidR="00DE01C9" w:rsidRPr="00E8630C" w:rsidRDefault="00DE01C9" w:rsidP="00E8630C">
      <w:pPr>
        <w:spacing w:after="120" w:line="360" w:lineRule="auto"/>
        <w:rPr>
          <w:rFonts w:ascii="Arial" w:hAnsi="Arial" w:cs="Arial"/>
          <w:sz w:val="28"/>
          <w:szCs w:val="28"/>
        </w:rPr>
      </w:pPr>
      <w:r w:rsidRPr="00E8630C">
        <w:rPr>
          <w:rFonts w:ascii="Arial" w:hAnsi="Arial" w:cs="Arial"/>
          <w:sz w:val="28"/>
          <w:szCs w:val="28"/>
        </w:rPr>
        <w:t xml:space="preserve">ADL will not keep original documents belonging to a client on a client </w:t>
      </w:r>
      <w:r w:rsidR="00E8630C" w:rsidRPr="00E8630C">
        <w:rPr>
          <w:rFonts w:ascii="Arial" w:hAnsi="Arial" w:cs="Arial"/>
          <w:sz w:val="28"/>
          <w:szCs w:val="28"/>
        </w:rPr>
        <w:t>f</w:t>
      </w:r>
      <w:r w:rsidRPr="00E8630C">
        <w:rPr>
          <w:rFonts w:ascii="Arial" w:hAnsi="Arial" w:cs="Arial"/>
          <w:sz w:val="28"/>
          <w:szCs w:val="28"/>
        </w:rPr>
        <w:t>ile. If ADL is provided with original documents at any stage by the client these must be either returned to the client immediately or dealt with as instructed by the client immediately, but not be retained by ADL.</w:t>
      </w:r>
    </w:p>
    <w:p w14:paraId="418598F0" w14:textId="77777777" w:rsidR="00A17C2A" w:rsidRPr="00B30D60" w:rsidRDefault="00A17C2A" w:rsidP="00A17C2A">
      <w:pPr>
        <w:pStyle w:val="ListParagraph"/>
        <w:spacing w:after="120" w:line="360" w:lineRule="auto"/>
        <w:rPr>
          <w:rFonts w:ascii="Arial" w:hAnsi="Arial" w:cs="Arial"/>
          <w:sz w:val="28"/>
          <w:szCs w:val="28"/>
        </w:rPr>
      </w:pPr>
    </w:p>
    <w:p w14:paraId="3D48F59F" w14:textId="77777777" w:rsidR="005E6E9B" w:rsidRDefault="005E6E9B" w:rsidP="00E8630C">
      <w:pPr>
        <w:spacing w:after="120" w:line="360" w:lineRule="auto"/>
        <w:rPr>
          <w:rFonts w:ascii="Arial" w:hAnsi="Arial" w:cs="Arial"/>
          <w:sz w:val="28"/>
          <w:szCs w:val="28"/>
        </w:rPr>
      </w:pPr>
      <w:r w:rsidRPr="00E8630C">
        <w:rPr>
          <w:rFonts w:ascii="Arial" w:hAnsi="Arial" w:cs="Arial"/>
          <w:sz w:val="28"/>
          <w:szCs w:val="28"/>
        </w:rPr>
        <w:t xml:space="preserve">Principle 9 of the Privacy Act </w:t>
      </w:r>
      <w:r w:rsidR="00273A71">
        <w:rPr>
          <w:rFonts w:ascii="Arial" w:hAnsi="Arial" w:cs="Arial"/>
          <w:sz w:val="28"/>
          <w:szCs w:val="28"/>
        </w:rPr>
        <w:t>2020</w:t>
      </w:r>
      <w:r w:rsidR="00273A71" w:rsidRPr="00E8630C">
        <w:rPr>
          <w:rFonts w:ascii="Arial" w:hAnsi="Arial" w:cs="Arial"/>
          <w:sz w:val="28"/>
          <w:szCs w:val="28"/>
        </w:rPr>
        <w:t xml:space="preserve"> </w:t>
      </w:r>
      <w:r w:rsidR="00273A71">
        <w:rPr>
          <w:rFonts w:ascii="Arial" w:hAnsi="Arial" w:cs="Arial"/>
          <w:sz w:val="28"/>
          <w:szCs w:val="28"/>
        </w:rPr>
        <w:t>says</w:t>
      </w:r>
      <w:r w:rsidR="00273A71" w:rsidRPr="00E8630C">
        <w:rPr>
          <w:rFonts w:ascii="Arial" w:hAnsi="Arial" w:cs="Arial"/>
          <w:sz w:val="28"/>
          <w:szCs w:val="28"/>
        </w:rPr>
        <w:t xml:space="preserve"> </w:t>
      </w:r>
      <w:r w:rsidRPr="00E8630C">
        <w:rPr>
          <w:rFonts w:ascii="Arial" w:hAnsi="Arial" w:cs="Arial"/>
          <w:sz w:val="28"/>
          <w:szCs w:val="28"/>
        </w:rPr>
        <w:t xml:space="preserve">that </w:t>
      </w:r>
      <w:r w:rsidR="00993B55" w:rsidRPr="00E8630C">
        <w:rPr>
          <w:rFonts w:ascii="Arial" w:hAnsi="Arial" w:cs="Arial"/>
          <w:sz w:val="28"/>
          <w:szCs w:val="28"/>
        </w:rPr>
        <w:t>p</w:t>
      </w:r>
      <w:r w:rsidRPr="00E8630C">
        <w:rPr>
          <w:rFonts w:ascii="Arial" w:hAnsi="Arial" w:cs="Arial"/>
          <w:sz w:val="28"/>
          <w:szCs w:val="28"/>
        </w:rPr>
        <w:t>ersonal information should not be kept for longer than is required for the purposes for which it can be lawfully used.</w:t>
      </w:r>
    </w:p>
    <w:p w14:paraId="3303A4B6" w14:textId="77777777" w:rsidR="00E8630C" w:rsidRPr="00E8630C" w:rsidRDefault="00E8630C" w:rsidP="00E8630C">
      <w:pPr>
        <w:spacing w:after="120" w:line="360" w:lineRule="auto"/>
        <w:rPr>
          <w:rFonts w:ascii="Arial" w:hAnsi="Arial" w:cs="Arial"/>
          <w:sz w:val="28"/>
          <w:szCs w:val="28"/>
        </w:rPr>
      </w:pPr>
    </w:p>
    <w:p w14:paraId="2DD2ACB1" w14:textId="77777777" w:rsidR="00B30D60" w:rsidRDefault="00E8630C" w:rsidP="003F026F">
      <w:pPr>
        <w:pStyle w:val="Heading1"/>
      </w:pPr>
      <w:r>
        <w:t xml:space="preserve">11. </w:t>
      </w:r>
      <w:r w:rsidR="00B30D60" w:rsidRPr="00F77AE0">
        <w:t>Access to and Correction of Information</w:t>
      </w:r>
    </w:p>
    <w:p w14:paraId="0637BC39" w14:textId="77777777" w:rsidR="003F026F" w:rsidRPr="00F77AE0" w:rsidRDefault="003F026F" w:rsidP="00B30D60">
      <w:pPr>
        <w:spacing w:line="360" w:lineRule="auto"/>
        <w:ind w:left="540"/>
        <w:jc w:val="both"/>
        <w:rPr>
          <w:rFonts w:ascii="Arial" w:hAnsi="Arial" w:cs="Arial"/>
          <w:sz w:val="28"/>
          <w:szCs w:val="28"/>
        </w:rPr>
      </w:pPr>
    </w:p>
    <w:p w14:paraId="233C99D8" w14:textId="77777777" w:rsidR="00B30D60" w:rsidRPr="00E8630C" w:rsidRDefault="00B30D60" w:rsidP="00E8630C">
      <w:pPr>
        <w:spacing w:after="120" w:line="360" w:lineRule="auto"/>
        <w:rPr>
          <w:rStyle w:val="Hyperlink"/>
          <w:rFonts w:ascii="Arial" w:hAnsi="Arial" w:cs="Arial"/>
          <w:color w:val="auto"/>
          <w:sz w:val="28"/>
          <w:szCs w:val="28"/>
          <w:u w:val="none"/>
        </w:rPr>
      </w:pPr>
      <w:r w:rsidRPr="00E8630C">
        <w:rPr>
          <w:rFonts w:ascii="Arial" w:hAnsi="Arial" w:cs="Arial"/>
          <w:sz w:val="28"/>
          <w:szCs w:val="28"/>
        </w:rPr>
        <w:t xml:space="preserve">Under the Privacy Act 2020 you have the right to request access to and correction of, any personal information that we hold about you. If you want to make a request, please contact </w:t>
      </w:r>
      <w:r w:rsidR="00C50137">
        <w:rPr>
          <w:rFonts w:ascii="Arial" w:hAnsi="Arial" w:cs="Arial"/>
          <w:sz w:val="28"/>
          <w:szCs w:val="28"/>
        </w:rPr>
        <w:t xml:space="preserve">ADL’s Privacy Officer, </w:t>
      </w:r>
      <w:hyperlink r:id="rId10" w:history="1">
        <w:r w:rsidR="00C50137" w:rsidRPr="000B47C1">
          <w:rPr>
            <w:rStyle w:val="Hyperlink"/>
            <w:rFonts w:ascii="Arial" w:hAnsi="Arial" w:cs="Arial"/>
            <w:sz w:val="28"/>
            <w:szCs w:val="28"/>
          </w:rPr>
          <w:t>Geraldine.lewis@adl.org.nz</w:t>
        </w:r>
      </w:hyperlink>
    </w:p>
    <w:p w14:paraId="66E6C3B7" w14:textId="77777777" w:rsidR="003F39F1" w:rsidRDefault="003F39F1" w:rsidP="003F39F1">
      <w:pPr>
        <w:pStyle w:val="ListParagraph"/>
        <w:spacing w:after="120" w:line="360" w:lineRule="auto"/>
        <w:ind w:left="744"/>
        <w:rPr>
          <w:rFonts w:ascii="Arial" w:hAnsi="Arial" w:cs="Arial"/>
          <w:sz w:val="28"/>
          <w:szCs w:val="28"/>
        </w:rPr>
      </w:pPr>
    </w:p>
    <w:p w14:paraId="3DEF31ED" w14:textId="77777777" w:rsidR="00B30D60" w:rsidRPr="00E8630C" w:rsidRDefault="00B30D60" w:rsidP="00E8630C">
      <w:pPr>
        <w:spacing w:after="120" w:line="360" w:lineRule="auto"/>
        <w:rPr>
          <w:rFonts w:ascii="Arial" w:hAnsi="Arial" w:cs="Arial"/>
          <w:sz w:val="28"/>
          <w:szCs w:val="28"/>
        </w:rPr>
      </w:pPr>
      <w:r w:rsidRPr="00E8630C">
        <w:rPr>
          <w:rFonts w:ascii="Arial" w:hAnsi="Arial" w:cs="Arial"/>
          <w:sz w:val="28"/>
          <w:szCs w:val="28"/>
        </w:rPr>
        <w:t xml:space="preserve">If you have any questions about privacy, please contact </w:t>
      </w:r>
      <w:r w:rsidR="00C50137">
        <w:rPr>
          <w:rFonts w:ascii="Arial" w:hAnsi="Arial" w:cs="Arial"/>
          <w:sz w:val="28"/>
          <w:szCs w:val="28"/>
        </w:rPr>
        <w:t xml:space="preserve">ADL’s Privacy Officer, </w:t>
      </w:r>
      <w:hyperlink r:id="rId11" w:history="1">
        <w:r w:rsidR="00C50137" w:rsidRPr="000B47C1">
          <w:rPr>
            <w:rStyle w:val="Hyperlink"/>
            <w:rFonts w:ascii="Arial" w:hAnsi="Arial" w:cs="Arial"/>
            <w:sz w:val="28"/>
            <w:szCs w:val="28"/>
          </w:rPr>
          <w:t>geraldine.lewis@adl.org.nz</w:t>
        </w:r>
      </w:hyperlink>
      <w:r w:rsidRPr="00E8630C">
        <w:rPr>
          <w:rFonts w:ascii="Arial" w:hAnsi="Arial" w:cs="Arial"/>
          <w:sz w:val="28"/>
          <w:szCs w:val="28"/>
        </w:rPr>
        <w:t xml:space="preserve">. You can also go to the Privacy Commissioner’s website at </w:t>
      </w:r>
      <w:hyperlink r:id="rId12" w:history="1">
        <w:r w:rsidR="00A17C2A" w:rsidRPr="00E8630C">
          <w:rPr>
            <w:rStyle w:val="Hyperlink"/>
            <w:rFonts w:ascii="Arial" w:hAnsi="Arial" w:cs="Arial"/>
            <w:sz w:val="28"/>
            <w:szCs w:val="28"/>
          </w:rPr>
          <w:t>https://www.privacy.org.nz</w:t>
        </w:r>
      </w:hyperlink>
      <w:r w:rsidRPr="00E8630C">
        <w:rPr>
          <w:rFonts w:ascii="Arial" w:hAnsi="Arial" w:cs="Arial"/>
          <w:sz w:val="28"/>
          <w:szCs w:val="28"/>
        </w:rPr>
        <w:t xml:space="preserve">. </w:t>
      </w:r>
      <w:r w:rsidRPr="00E8630C">
        <w:rPr>
          <w:rFonts w:ascii="Arial" w:hAnsi="Arial" w:cs="Arial"/>
          <w:sz w:val="28"/>
          <w:szCs w:val="28"/>
        </w:rPr>
        <w:tab/>
      </w:r>
    </w:p>
    <w:p w14:paraId="1C5B20E6" w14:textId="77777777" w:rsidR="00754522" w:rsidRPr="00754522" w:rsidRDefault="00754522" w:rsidP="00754522">
      <w:pPr>
        <w:pStyle w:val="ListParagraph"/>
        <w:ind w:left="108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tblGrid>
      <w:tr w:rsidR="00754522" w:rsidRPr="000A5B1E" w14:paraId="52DB110F" w14:textId="77777777" w:rsidTr="004C321D">
        <w:trPr>
          <w:trHeight w:val="112"/>
        </w:trPr>
        <w:tc>
          <w:tcPr>
            <w:tcW w:w="2376" w:type="dxa"/>
          </w:tcPr>
          <w:p w14:paraId="6F09DC30" w14:textId="77777777" w:rsidR="00754522" w:rsidRDefault="00754522" w:rsidP="004C321D">
            <w:pPr>
              <w:keepLines/>
              <w:autoSpaceDE w:val="0"/>
              <w:autoSpaceDN w:val="0"/>
              <w:adjustRightInd w:val="0"/>
              <w:rPr>
                <w:rFonts w:cs="Calibri"/>
                <w:color w:val="000000"/>
                <w:sz w:val="24"/>
                <w:szCs w:val="24"/>
              </w:rPr>
            </w:pPr>
            <w:r w:rsidRPr="000A5B1E">
              <w:rPr>
                <w:rFonts w:cs="Calibri"/>
                <w:color w:val="000000"/>
                <w:sz w:val="24"/>
                <w:szCs w:val="24"/>
              </w:rPr>
              <w:lastRenderedPageBreak/>
              <w:t xml:space="preserve">Approved: </w:t>
            </w:r>
          </w:p>
          <w:p w14:paraId="685105F6" w14:textId="77777777" w:rsidR="00754522" w:rsidRPr="000A5B1E" w:rsidRDefault="00754522" w:rsidP="004C321D">
            <w:pPr>
              <w:keepLines/>
              <w:autoSpaceDE w:val="0"/>
              <w:autoSpaceDN w:val="0"/>
              <w:adjustRightInd w:val="0"/>
              <w:rPr>
                <w:rFonts w:cs="Calibri"/>
                <w:color w:val="000000"/>
                <w:sz w:val="24"/>
                <w:szCs w:val="24"/>
              </w:rPr>
            </w:pPr>
          </w:p>
        </w:tc>
        <w:tc>
          <w:tcPr>
            <w:tcW w:w="2410" w:type="dxa"/>
          </w:tcPr>
          <w:p w14:paraId="075E9732" w14:textId="77777777" w:rsidR="00754522" w:rsidRPr="000A5B1E" w:rsidRDefault="004F290E" w:rsidP="004C321D">
            <w:pPr>
              <w:keepLines/>
              <w:autoSpaceDE w:val="0"/>
              <w:autoSpaceDN w:val="0"/>
              <w:adjustRightInd w:val="0"/>
              <w:rPr>
                <w:rFonts w:cs="Calibri"/>
                <w:color w:val="000000"/>
                <w:sz w:val="24"/>
                <w:szCs w:val="24"/>
              </w:rPr>
            </w:pPr>
            <w:r>
              <w:rPr>
                <w:rFonts w:cs="Calibri"/>
                <w:color w:val="000000"/>
                <w:sz w:val="24"/>
                <w:szCs w:val="24"/>
              </w:rPr>
              <w:t>19 June 2023</w:t>
            </w:r>
          </w:p>
        </w:tc>
      </w:tr>
      <w:tr w:rsidR="00754522" w:rsidRPr="000A5B1E" w14:paraId="34D13F5C" w14:textId="77777777" w:rsidTr="004C321D">
        <w:trPr>
          <w:trHeight w:val="112"/>
        </w:trPr>
        <w:tc>
          <w:tcPr>
            <w:tcW w:w="2376" w:type="dxa"/>
          </w:tcPr>
          <w:p w14:paraId="392A599F" w14:textId="77777777" w:rsidR="00754522" w:rsidRDefault="00754522" w:rsidP="004C321D">
            <w:pPr>
              <w:keepLines/>
              <w:autoSpaceDE w:val="0"/>
              <w:autoSpaceDN w:val="0"/>
              <w:adjustRightInd w:val="0"/>
              <w:rPr>
                <w:rFonts w:cs="Calibri"/>
                <w:color w:val="000000"/>
                <w:sz w:val="24"/>
                <w:szCs w:val="24"/>
              </w:rPr>
            </w:pPr>
            <w:r w:rsidRPr="000A5B1E">
              <w:rPr>
                <w:rFonts w:cs="Calibri"/>
                <w:color w:val="000000"/>
                <w:sz w:val="24"/>
                <w:szCs w:val="24"/>
              </w:rPr>
              <w:t xml:space="preserve">Last Reviewed: </w:t>
            </w:r>
          </w:p>
          <w:p w14:paraId="28BCF531" w14:textId="77777777" w:rsidR="00754522" w:rsidRPr="000A5B1E" w:rsidRDefault="00754522" w:rsidP="004C321D">
            <w:pPr>
              <w:keepLines/>
              <w:autoSpaceDE w:val="0"/>
              <w:autoSpaceDN w:val="0"/>
              <w:adjustRightInd w:val="0"/>
              <w:rPr>
                <w:rFonts w:cs="Calibri"/>
                <w:color w:val="000000"/>
                <w:sz w:val="24"/>
                <w:szCs w:val="24"/>
              </w:rPr>
            </w:pPr>
          </w:p>
        </w:tc>
        <w:tc>
          <w:tcPr>
            <w:tcW w:w="2410" w:type="dxa"/>
          </w:tcPr>
          <w:p w14:paraId="741716C3" w14:textId="77777777" w:rsidR="00754522" w:rsidRPr="000A5B1E" w:rsidRDefault="00FD16EA" w:rsidP="004C321D">
            <w:pPr>
              <w:keepLines/>
              <w:autoSpaceDE w:val="0"/>
              <w:autoSpaceDN w:val="0"/>
              <w:adjustRightInd w:val="0"/>
              <w:rPr>
                <w:rFonts w:cs="Calibri"/>
                <w:color w:val="000000"/>
                <w:sz w:val="24"/>
                <w:szCs w:val="24"/>
              </w:rPr>
            </w:pPr>
            <w:r>
              <w:rPr>
                <w:rFonts w:cs="Calibri"/>
                <w:color w:val="000000"/>
                <w:sz w:val="24"/>
                <w:szCs w:val="24"/>
              </w:rPr>
              <w:t>19 June 2023</w:t>
            </w:r>
          </w:p>
        </w:tc>
      </w:tr>
      <w:tr w:rsidR="00754522" w:rsidRPr="000A5B1E" w14:paraId="417DAE0B" w14:textId="77777777" w:rsidTr="004C321D">
        <w:trPr>
          <w:trHeight w:val="112"/>
        </w:trPr>
        <w:tc>
          <w:tcPr>
            <w:tcW w:w="2376" w:type="dxa"/>
          </w:tcPr>
          <w:p w14:paraId="5A788476" w14:textId="77777777" w:rsidR="00754522" w:rsidRDefault="00754522" w:rsidP="004C321D">
            <w:pPr>
              <w:keepLines/>
              <w:autoSpaceDE w:val="0"/>
              <w:autoSpaceDN w:val="0"/>
              <w:adjustRightInd w:val="0"/>
              <w:rPr>
                <w:rFonts w:cs="Calibri"/>
                <w:color w:val="000000"/>
                <w:sz w:val="24"/>
                <w:szCs w:val="24"/>
              </w:rPr>
            </w:pPr>
            <w:r w:rsidRPr="000A5B1E">
              <w:rPr>
                <w:rFonts w:cs="Calibri"/>
                <w:color w:val="000000"/>
                <w:sz w:val="24"/>
                <w:szCs w:val="24"/>
              </w:rPr>
              <w:t>Next Review Date:</w:t>
            </w:r>
          </w:p>
          <w:p w14:paraId="5C7E8D1D" w14:textId="77777777" w:rsidR="00754522" w:rsidRPr="000A5B1E" w:rsidRDefault="00754522" w:rsidP="004C321D">
            <w:pPr>
              <w:keepLines/>
              <w:autoSpaceDE w:val="0"/>
              <w:autoSpaceDN w:val="0"/>
              <w:adjustRightInd w:val="0"/>
              <w:rPr>
                <w:rFonts w:cs="Calibri"/>
                <w:color w:val="000000"/>
                <w:sz w:val="24"/>
                <w:szCs w:val="24"/>
              </w:rPr>
            </w:pPr>
            <w:r w:rsidRPr="000A5B1E">
              <w:rPr>
                <w:rFonts w:cs="Calibri"/>
                <w:color w:val="000000"/>
                <w:sz w:val="24"/>
                <w:szCs w:val="24"/>
              </w:rPr>
              <w:t xml:space="preserve"> </w:t>
            </w:r>
          </w:p>
        </w:tc>
        <w:tc>
          <w:tcPr>
            <w:tcW w:w="2410" w:type="dxa"/>
          </w:tcPr>
          <w:p w14:paraId="7DF8811A" w14:textId="77777777" w:rsidR="00754522" w:rsidRPr="000A5B1E" w:rsidRDefault="00FD16EA" w:rsidP="004C321D">
            <w:pPr>
              <w:keepLines/>
              <w:autoSpaceDE w:val="0"/>
              <w:autoSpaceDN w:val="0"/>
              <w:adjustRightInd w:val="0"/>
              <w:rPr>
                <w:rFonts w:cs="Calibri"/>
                <w:color w:val="000000"/>
                <w:sz w:val="24"/>
                <w:szCs w:val="24"/>
              </w:rPr>
            </w:pPr>
            <w:r>
              <w:rPr>
                <w:rFonts w:cs="Calibri"/>
                <w:color w:val="000000"/>
                <w:sz w:val="24"/>
                <w:szCs w:val="24"/>
              </w:rPr>
              <w:t>19 June 2025</w:t>
            </w:r>
          </w:p>
        </w:tc>
      </w:tr>
    </w:tbl>
    <w:p w14:paraId="0D8AAF8B" w14:textId="77777777" w:rsidR="00754522" w:rsidRDefault="00754522" w:rsidP="00754522">
      <w:pPr>
        <w:spacing w:after="120" w:line="360" w:lineRule="auto"/>
        <w:rPr>
          <w:rFonts w:ascii="Arial" w:hAnsi="Arial" w:cs="Arial"/>
          <w:sz w:val="28"/>
          <w:szCs w:val="28"/>
        </w:rPr>
      </w:pPr>
    </w:p>
    <w:p w14:paraId="1C7D2F48" w14:textId="77777777" w:rsidR="00AB3326" w:rsidRDefault="00AB3326" w:rsidP="00AB3326">
      <w:pPr>
        <w:pStyle w:val="BodyText"/>
        <w:spacing w:after="120" w:line="360" w:lineRule="auto"/>
        <w:jc w:val="left"/>
        <w:rPr>
          <w:rFonts w:ascii="Arial" w:hAnsi="Arial" w:cs="Arial"/>
          <w:sz w:val="28"/>
          <w:szCs w:val="28"/>
        </w:rPr>
      </w:pPr>
      <w:r w:rsidRPr="00554324">
        <w:rPr>
          <w:rFonts w:ascii="Arial" w:hAnsi="Arial" w:cs="Arial"/>
          <w:b/>
          <w:sz w:val="28"/>
          <w:szCs w:val="28"/>
        </w:rPr>
        <w:t>Chairperson:</w:t>
      </w:r>
      <w:r w:rsidRPr="00554324">
        <w:rPr>
          <w:rFonts w:ascii="Arial" w:hAnsi="Arial" w:cs="Arial"/>
          <w:sz w:val="28"/>
          <w:szCs w:val="28"/>
        </w:rPr>
        <w:t xml:space="preserve"> </w:t>
      </w:r>
      <w:r w:rsidR="004F290E">
        <w:rPr>
          <w:rFonts w:ascii="Arial" w:hAnsi="Arial" w:cs="Arial"/>
          <w:sz w:val="28"/>
          <w:szCs w:val="28"/>
        </w:rPr>
        <w:t>Clive Lansink</w:t>
      </w:r>
    </w:p>
    <w:p w14:paraId="098B9116" w14:textId="77777777" w:rsidR="00FE4C45" w:rsidRPr="00554324" w:rsidRDefault="00FE4C45" w:rsidP="00AB3326">
      <w:pPr>
        <w:pStyle w:val="BodyText"/>
        <w:spacing w:after="120" w:line="360" w:lineRule="auto"/>
        <w:jc w:val="left"/>
        <w:rPr>
          <w:rFonts w:ascii="Arial" w:hAnsi="Arial" w:cs="Arial"/>
          <w:sz w:val="28"/>
          <w:szCs w:val="28"/>
        </w:rPr>
      </w:pPr>
    </w:p>
    <w:p w14:paraId="4A49A7BF" w14:textId="77777777" w:rsidR="00AB3326" w:rsidRPr="00754522" w:rsidRDefault="00AB3326" w:rsidP="004F290E">
      <w:pPr>
        <w:pStyle w:val="BodyText"/>
        <w:spacing w:after="120" w:line="360" w:lineRule="auto"/>
        <w:jc w:val="left"/>
        <w:rPr>
          <w:rFonts w:ascii="Arial" w:hAnsi="Arial" w:cs="Arial"/>
          <w:sz w:val="28"/>
          <w:szCs w:val="28"/>
        </w:rPr>
      </w:pPr>
      <w:r w:rsidRPr="00554324">
        <w:rPr>
          <w:rFonts w:ascii="Arial" w:hAnsi="Arial" w:cs="Arial"/>
          <w:b/>
          <w:sz w:val="28"/>
          <w:szCs w:val="28"/>
        </w:rPr>
        <w:t>Date:</w:t>
      </w:r>
      <w:r w:rsidRPr="00554324">
        <w:rPr>
          <w:rFonts w:ascii="Arial" w:hAnsi="Arial" w:cs="Arial"/>
          <w:sz w:val="28"/>
          <w:szCs w:val="28"/>
        </w:rPr>
        <w:t xml:space="preserve"> _</w:t>
      </w:r>
      <w:r w:rsidR="004F290E">
        <w:rPr>
          <w:rFonts w:ascii="Arial" w:hAnsi="Arial" w:cs="Arial"/>
          <w:sz w:val="28"/>
          <w:szCs w:val="28"/>
        </w:rPr>
        <w:t>19 June 2023</w:t>
      </w:r>
    </w:p>
    <w:sectPr w:rsidR="00AB3326" w:rsidRPr="00754522" w:rsidSect="00E8630C">
      <w:headerReference w:type="first" r:id="rId13"/>
      <w:footerReference w:type="first" r:id="rId14"/>
      <w:pgSz w:w="11906" w:h="16838" w:code="9"/>
      <w:pgMar w:top="1418" w:right="991"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55AF2" w14:textId="77777777" w:rsidR="005E391D" w:rsidRDefault="005E391D">
      <w:r>
        <w:separator/>
      </w:r>
    </w:p>
  </w:endnote>
  <w:endnote w:type="continuationSeparator" w:id="0">
    <w:p w14:paraId="3B299269" w14:textId="77777777" w:rsidR="005E391D" w:rsidRDefault="005E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39B82" w14:textId="77777777" w:rsidR="0016434B" w:rsidRPr="0087269C" w:rsidRDefault="0016434B" w:rsidP="0087269C">
    <w:pPr>
      <w:pStyle w:val="Footer"/>
      <w:jc w:val="right"/>
      <w:rPr>
        <w:rFonts w:ascii="Arial" w:hAnsi="Arial" w:cs="Arial"/>
        <w:sz w:val="22"/>
        <w:szCs w:val="22"/>
      </w:rPr>
    </w:pPr>
    <w:r w:rsidRPr="0087269C">
      <w:rPr>
        <w:rStyle w:val="PageNumber"/>
        <w:rFonts w:ascii="Arial" w:hAnsi="Arial" w:cs="Arial"/>
        <w:sz w:val="22"/>
        <w:szCs w:val="22"/>
      </w:rPr>
      <w:fldChar w:fldCharType="begin"/>
    </w:r>
    <w:r w:rsidRPr="0087269C">
      <w:rPr>
        <w:rStyle w:val="PageNumber"/>
        <w:rFonts w:ascii="Arial" w:hAnsi="Arial" w:cs="Arial"/>
        <w:sz w:val="22"/>
        <w:szCs w:val="22"/>
      </w:rPr>
      <w:instrText xml:space="preserve"> PAGE </w:instrText>
    </w:r>
    <w:r w:rsidRPr="0087269C">
      <w:rPr>
        <w:rStyle w:val="PageNumber"/>
        <w:rFonts w:ascii="Arial" w:hAnsi="Arial" w:cs="Arial"/>
        <w:sz w:val="22"/>
        <w:szCs w:val="22"/>
      </w:rPr>
      <w:fldChar w:fldCharType="separate"/>
    </w:r>
    <w:r w:rsidR="00273A71">
      <w:rPr>
        <w:rStyle w:val="PageNumber"/>
        <w:rFonts w:ascii="Arial" w:hAnsi="Arial" w:cs="Arial"/>
        <w:noProof/>
        <w:sz w:val="22"/>
        <w:szCs w:val="22"/>
      </w:rPr>
      <w:t>1</w:t>
    </w:r>
    <w:r w:rsidRPr="0087269C">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A4AAA" w14:textId="77777777" w:rsidR="005E391D" w:rsidRDefault="005E391D">
      <w:r>
        <w:separator/>
      </w:r>
    </w:p>
  </w:footnote>
  <w:footnote w:type="continuationSeparator" w:id="0">
    <w:p w14:paraId="3A28F903" w14:textId="77777777" w:rsidR="005E391D" w:rsidRDefault="005E3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6671D" w14:textId="77777777" w:rsidR="0016434B" w:rsidRPr="008F51EC" w:rsidRDefault="00472BCA" w:rsidP="0087269C">
    <w:pPr>
      <w:pStyle w:val="Header"/>
      <w:tabs>
        <w:tab w:val="right" w:pos="9130"/>
      </w:tabs>
      <w:rPr>
        <w:rFonts w:ascii="Arial" w:hAnsi="Arial" w:cs="Arial"/>
        <w:b/>
        <w:i/>
      </w:rPr>
    </w:pPr>
    <w:r>
      <w:rPr>
        <w:rFonts w:ascii="Arial" w:hAnsi="Arial" w:cs="Arial"/>
        <w:b/>
        <w:i/>
      </w:rPr>
      <w:t>Auckland Disability Law</w:t>
    </w:r>
    <w:r w:rsidR="0016434B" w:rsidRPr="008F51EC">
      <w:rPr>
        <w:rFonts w:ascii="Arial" w:hAnsi="Arial" w:cs="Arial"/>
        <w:b/>
        <w:i/>
      </w:rPr>
      <w:t xml:space="preserve"> </w:t>
    </w:r>
    <w:r w:rsidR="0016434B" w:rsidRPr="008F51EC">
      <w:rPr>
        <w:rFonts w:ascii="Arial" w:hAnsi="Arial" w:cs="Arial"/>
        <w:b/>
        <w:i/>
      </w:rPr>
      <w:tab/>
    </w:r>
    <w:r w:rsidR="0016434B" w:rsidRPr="008F51EC">
      <w:rPr>
        <w:rFonts w:ascii="Arial" w:hAnsi="Arial" w:cs="Arial"/>
        <w:b/>
        <w:i/>
      </w:rPr>
      <w:tab/>
      <w:t xml:space="preserve"> </w:t>
    </w:r>
  </w:p>
  <w:p w14:paraId="4EEEB3ED" w14:textId="77777777" w:rsidR="0016434B" w:rsidRPr="008F51EC" w:rsidRDefault="00845562" w:rsidP="0087269C">
    <w:pPr>
      <w:pStyle w:val="Header"/>
      <w:rPr>
        <w:b/>
      </w:rPr>
    </w:pPr>
    <w:r>
      <w:rPr>
        <w:rFonts w:ascii="Arial" w:hAnsi="Arial" w:cs="Arial"/>
        <w:b/>
        <w:i/>
      </w:rPr>
      <w:t>Privacy</w:t>
    </w:r>
    <w:r w:rsidR="0016434B" w:rsidRPr="008F51EC">
      <w:rPr>
        <w:rFonts w:ascii="Arial" w:hAnsi="Arial" w:cs="Arial"/>
        <w:b/>
        <w:i/>
      </w:rPr>
      <w:t xml:space="preserve"> Policy</w:t>
    </w:r>
  </w:p>
  <w:p w14:paraId="3679769F" w14:textId="77777777" w:rsidR="0016434B" w:rsidRDefault="00164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49C3"/>
    <w:multiLevelType w:val="hybridMultilevel"/>
    <w:tmpl w:val="800CF068"/>
    <w:lvl w:ilvl="0" w:tplc="674EA996">
      <w:start w:val="19"/>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D330791"/>
    <w:multiLevelType w:val="hybridMultilevel"/>
    <w:tmpl w:val="DFF69F36"/>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12CA1545"/>
    <w:multiLevelType w:val="hybridMultilevel"/>
    <w:tmpl w:val="5052B846"/>
    <w:lvl w:ilvl="0" w:tplc="04090001">
      <w:start w:val="1"/>
      <w:numFmt w:val="bullet"/>
      <w:lvlText w:val=""/>
      <w:lvlJc w:val="left"/>
      <w:pPr>
        <w:tabs>
          <w:tab w:val="num" w:pos="1364"/>
        </w:tabs>
        <w:ind w:left="1364" w:hanging="360"/>
      </w:pPr>
      <w:rPr>
        <w:rFonts w:ascii="Symbol" w:hAnsi="Symbol" w:hint="default"/>
      </w:rPr>
    </w:lvl>
    <w:lvl w:ilvl="1" w:tplc="04090003" w:tentative="1">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3" w15:restartNumberingAfterBreak="0">
    <w:nsid w:val="16277FC5"/>
    <w:multiLevelType w:val="hybridMultilevel"/>
    <w:tmpl w:val="7E108D08"/>
    <w:lvl w:ilvl="0" w:tplc="3552E6CA">
      <w:start w:val="1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94C267B"/>
    <w:multiLevelType w:val="hybridMultilevel"/>
    <w:tmpl w:val="DC9041E2"/>
    <w:lvl w:ilvl="0" w:tplc="14090001">
      <w:start w:val="1"/>
      <w:numFmt w:val="bullet"/>
      <w:lvlText w:val=""/>
      <w:lvlJc w:val="left"/>
      <w:pPr>
        <w:ind w:left="1620" w:hanging="360"/>
      </w:pPr>
      <w:rPr>
        <w:rFonts w:ascii="Symbol" w:hAnsi="Symbol" w:hint="default"/>
      </w:rPr>
    </w:lvl>
    <w:lvl w:ilvl="1" w:tplc="14090003" w:tentative="1">
      <w:start w:val="1"/>
      <w:numFmt w:val="bullet"/>
      <w:lvlText w:val="o"/>
      <w:lvlJc w:val="left"/>
      <w:pPr>
        <w:ind w:left="2340" w:hanging="360"/>
      </w:pPr>
      <w:rPr>
        <w:rFonts w:ascii="Courier New" w:hAnsi="Courier New" w:cs="Courier New" w:hint="default"/>
      </w:rPr>
    </w:lvl>
    <w:lvl w:ilvl="2" w:tplc="14090005" w:tentative="1">
      <w:start w:val="1"/>
      <w:numFmt w:val="bullet"/>
      <w:lvlText w:val=""/>
      <w:lvlJc w:val="left"/>
      <w:pPr>
        <w:ind w:left="3060" w:hanging="360"/>
      </w:pPr>
      <w:rPr>
        <w:rFonts w:ascii="Wingdings" w:hAnsi="Wingdings" w:hint="default"/>
      </w:rPr>
    </w:lvl>
    <w:lvl w:ilvl="3" w:tplc="14090001" w:tentative="1">
      <w:start w:val="1"/>
      <w:numFmt w:val="bullet"/>
      <w:lvlText w:val=""/>
      <w:lvlJc w:val="left"/>
      <w:pPr>
        <w:ind w:left="3780" w:hanging="360"/>
      </w:pPr>
      <w:rPr>
        <w:rFonts w:ascii="Symbol" w:hAnsi="Symbol" w:hint="default"/>
      </w:rPr>
    </w:lvl>
    <w:lvl w:ilvl="4" w:tplc="14090003" w:tentative="1">
      <w:start w:val="1"/>
      <w:numFmt w:val="bullet"/>
      <w:lvlText w:val="o"/>
      <w:lvlJc w:val="left"/>
      <w:pPr>
        <w:ind w:left="4500" w:hanging="360"/>
      </w:pPr>
      <w:rPr>
        <w:rFonts w:ascii="Courier New" w:hAnsi="Courier New" w:cs="Courier New" w:hint="default"/>
      </w:rPr>
    </w:lvl>
    <w:lvl w:ilvl="5" w:tplc="14090005" w:tentative="1">
      <w:start w:val="1"/>
      <w:numFmt w:val="bullet"/>
      <w:lvlText w:val=""/>
      <w:lvlJc w:val="left"/>
      <w:pPr>
        <w:ind w:left="5220" w:hanging="360"/>
      </w:pPr>
      <w:rPr>
        <w:rFonts w:ascii="Wingdings" w:hAnsi="Wingdings" w:hint="default"/>
      </w:rPr>
    </w:lvl>
    <w:lvl w:ilvl="6" w:tplc="14090001" w:tentative="1">
      <w:start w:val="1"/>
      <w:numFmt w:val="bullet"/>
      <w:lvlText w:val=""/>
      <w:lvlJc w:val="left"/>
      <w:pPr>
        <w:ind w:left="5940" w:hanging="360"/>
      </w:pPr>
      <w:rPr>
        <w:rFonts w:ascii="Symbol" w:hAnsi="Symbol" w:hint="default"/>
      </w:rPr>
    </w:lvl>
    <w:lvl w:ilvl="7" w:tplc="14090003" w:tentative="1">
      <w:start w:val="1"/>
      <w:numFmt w:val="bullet"/>
      <w:lvlText w:val="o"/>
      <w:lvlJc w:val="left"/>
      <w:pPr>
        <w:ind w:left="6660" w:hanging="360"/>
      </w:pPr>
      <w:rPr>
        <w:rFonts w:ascii="Courier New" w:hAnsi="Courier New" w:cs="Courier New" w:hint="default"/>
      </w:rPr>
    </w:lvl>
    <w:lvl w:ilvl="8" w:tplc="14090005" w:tentative="1">
      <w:start w:val="1"/>
      <w:numFmt w:val="bullet"/>
      <w:lvlText w:val=""/>
      <w:lvlJc w:val="left"/>
      <w:pPr>
        <w:ind w:left="7380" w:hanging="360"/>
      </w:pPr>
      <w:rPr>
        <w:rFonts w:ascii="Wingdings" w:hAnsi="Wingdings" w:hint="default"/>
      </w:rPr>
    </w:lvl>
  </w:abstractNum>
  <w:abstractNum w:abstractNumId="5" w15:restartNumberingAfterBreak="0">
    <w:nsid w:val="196F5B79"/>
    <w:multiLevelType w:val="hybridMultilevel"/>
    <w:tmpl w:val="ECE6F85C"/>
    <w:lvl w:ilvl="0" w:tplc="3CC02436">
      <w:start w:val="6"/>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 w15:restartNumberingAfterBreak="0">
    <w:nsid w:val="21AD33DD"/>
    <w:multiLevelType w:val="hybridMultilevel"/>
    <w:tmpl w:val="16F035FE"/>
    <w:lvl w:ilvl="0" w:tplc="1409000F">
      <w:start w:val="1"/>
      <w:numFmt w:val="decimal"/>
      <w:lvlText w:val="%1."/>
      <w:lvlJc w:val="left"/>
      <w:pPr>
        <w:ind w:left="1004" w:hanging="360"/>
      </w:p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7" w15:restartNumberingAfterBreak="0">
    <w:nsid w:val="268039AF"/>
    <w:multiLevelType w:val="hybridMultilevel"/>
    <w:tmpl w:val="5CACBC22"/>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8" w15:restartNumberingAfterBreak="0">
    <w:nsid w:val="27477FB4"/>
    <w:multiLevelType w:val="hybridMultilevel"/>
    <w:tmpl w:val="E7EABFA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15:restartNumberingAfterBreak="0">
    <w:nsid w:val="289750DC"/>
    <w:multiLevelType w:val="hybridMultilevel"/>
    <w:tmpl w:val="9062688E"/>
    <w:lvl w:ilvl="0" w:tplc="3CC02436">
      <w:start w:val="6"/>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15:restartNumberingAfterBreak="0">
    <w:nsid w:val="29107CAB"/>
    <w:multiLevelType w:val="hybridMultilevel"/>
    <w:tmpl w:val="F8821EC8"/>
    <w:lvl w:ilvl="0" w:tplc="3CC02436">
      <w:start w:val="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94D21E6"/>
    <w:multiLevelType w:val="hybridMultilevel"/>
    <w:tmpl w:val="16F035FE"/>
    <w:lvl w:ilvl="0" w:tplc="1409000F">
      <w:start w:val="1"/>
      <w:numFmt w:val="decimal"/>
      <w:lvlText w:val="%1."/>
      <w:lvlJc w:val="left"/>
      <w:pPr>
        <w:ind w:left="1004" w:hanging="360"/>
      </w:p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2" w15:restartNumberingAfterBreak="0">
    <w:nsid w:val="2FC95BDF"/>
    <w:multiLevelType w:val="hybridMultilevel"/>
    <w:tmpl w:val="66A40432"/>
    <w:lvl w:ilvl="0" w:tplc="14090001">
      <w:start w:val="1"/>
      <w:numFmt w:val="bullet"/>
      <w:lvlText w:val=""/>
      <w:lvlJc w:val="left"/>
      <w:pPr>
        <w:ind w:left="1364" w:hanging="360"/>
      </w:pPr>
      <w:rPr>
        <w:rFonts w:ascii="Symbol" w:hAnsi="Symbol" w:hint="default"/>
      </w:rPr>
    </w:lvl>
    <w:lvl w:ilvl="1" w:tplc="14090003" w:tentative="1">
      <w:start w:val="1"/>
      <w:numFmt w:val="bullet"/>
      <w:lvlText w:val="o"/>
      <w:lvlJc w:val="left"/>
      <w:pPr>
        <w:ind w:left="2084" w:hanging="360"/>
      </w:pPr>
      <w:rPr>
        <w:rFonts w:ascii="Courier New" w:hAnsi="Courier New" w:cs="Courier New" w:hint="default"/>
      </w:rPr>
    </w:lvl>
    <w:lvl w:ilvl="2" w:tplc="14090005" w:tentative="1">
      <w:start w:val="1"/>
      <w:numFmt w:val="bullet"/>
      <w:lvlText w:val=""/>
      <w:lvlJc w:val="left"/>
      <w:pPr>
        <w:ind w:left="2804" w:hanging="360"/>
      </w:pPr>
      <w:rPr>
        <w:rFonts w:ascii="Wingdings" w:hAnsi="Wingdings" w:hint="default"/>
      </w:rPr>
    </w:lvl>
    <w:lvl w:ilvl="3" w:tplc="14090001" w:tentative="1">
      <w:start w:val="1"/>
      <w:numFmt w:val="bullet"/>
      <w:lvlText w:val=""/>
      <w:lvlJc w:val="left"/>
      <w:pPr>
        <w:ind w:left="3524" w:hanging="360"/>
      </w:pPr>
      <w:rPr>
        <w:rFonts w:ascii="Symbol" w:hAnsi="Symbol" w:hint="default"/>
      </w:rPr>
    </w:lvl>
    <w:lvl w:ilvl="4" w:tplc="14090003" w:tentative="1">
      <w:start w:val="1"/>
      <w:numFmt w:val="bullet"/>
      <w:lvlText w:val="o"/>
      <w:lvlJc w:val="left"/>
      <w:pPr>
        <w:ind w:left="4244" w:hanging="360"/>
      </w:pPr>
      <w:rPr>
        <w:rFonts w:ascii="Courier New" w:hAnsi="Courier New" w:cs="Courier New" w:hint="default"/>
      </w:rPr>
    </w:lvl>
    <w:lvl w:ilvl="5" w:tplc="14090005" w:tentative="1">
      <w:start w:val="1"/>
      <w:numFmt w:val="bullet"/>
      <w:lvlText w:val=""/>
      <w:lvlJc w:val="left"/>
      <w:pPr>
        <w:ind w:left="4964" w:hanging="360"/>
      </w:pPr>
      <w:rPr>
        <w:rFonts w:ascii="Wingdings" w:hAnsi="Wingdings" w:hint="default"/>
      </w:rPr>
    </w:lvl>
    <w:lvl w:ilvl="6" w:tplc="14090001" w:tentative="1">
      <w:start w:val="1"/>
      <w:numFmt w:val="bullet"/>
      <w:lvlText w:val=""/>
      <w:lvlJc w:val="left"/>
      <w:pPr>
        <w:ind w:left="5684" w:hanging="360"/>
      </w:pPr>
      <w:rPr>
        <w:rFonts w:ascii="Symbol" w:hAnsi="Symbol" w:hint="default"/>
      </w:rPr>
    </w:lvl>
    <w:lvl w:ilvl="7" w:tplc="14090003" w:tentative="1">
      <w:start w:val="1"/>
      <w:numFmt w:val="bullet"/>
      <w:lvlText w:val="o"/>
      <w:lvlJc w:val="left"/>
      <w:pPr>
        <w:ind w:left="6404" w:hanging="360"/>
      </w:pPr>
      <w:rPr>
        <w:rFonts w:ascii="Courier New" w:hAnsi="Courier New" w:cs="Courier New" w:hint="default"/>
      </w:rPr>
    </w:lvl>
    <w:lvl w:ilvl="8" w:tplc="14090005" w:tentative="1">
      <w:start w:val="1"/>
      <w:numFmt w:val="bullet"/>
      <w:lvlText w:val=""/>
      <w:lvlJc w:val="left"/>
      <w:pPr>
        <w:ind w:left="7124" w:hanging="360"/>
      </w:pPr>
      <w:rPr>
        <w:rFonts w:ascii="Wingdings" w:hAnsi="Wingdings" w:hint="default"/>
      </w:rPr>
    </w:lvl>
  </w:abstractNum>
  <w:abstractNum w:abstractNumId="13" w15:restartNumberingAfterBreak="0">
    <w:nsid w:val="318B5111"/>
    <w:multiLevelType w:val="hybridMultilevel"/>
    <w:tmpl w:val="1C80DDEE"/>
    <w:lvl w:ilvl="0" w:tplc="ACD261A2">
      <w:start w:val="7"/>
      <w:numFmt w:val="decimal"/>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4" w15:restartNumberingAfterBreak="0">
    <w:nsid w:val="3AC97707"/>
    <w:multiLevelType w:val="hybridMultilevel"/>
    <w:tmpl w:val="6B480622"/>
    <w:lvl w:ilvl="0" w:tplc="674EA996">
      <w:start w:val="10"/>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C803171"/>
    <w:multiLevelType w:val="hybridMultilevel"/>
    <w:tmpl w:val="61A09136"/>
    <w:lvl w:ilvl="0" w:tplc="60F8919A">
      <w:start w:val="6"/>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6" w15:restartNumberingAfterBreak="0">
    <w:nsid w:val="43612A12"/>
    <w:multiLevelType w:val="hybridMultilevel"/>
    <w:tmpl w:val="60286B10"/>
    <w:lvl w:ilvl="0" w:tplc="7AC2CCCC">
      <w:start w:val="14"/>
      <w:numFmt w:val="decimal"/>
      <w:lvlText w:val="%1."/>
      <w:lvlJc w:val="left"/>
      <w:pPr>
        <w:ind w:left="744" w:hanging="38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E471D37"/>
    <w:multiLevelType w:val="hybridMultilevel"/>
    <w:tmpl w:val="1C0095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9662BB7"/>
    <w:multiLevelType w:val="hybridMultilevel"/>
    <w:tmpl w:val="C23CF0FC"/>
    <w:lvl w:ilvl="0" w:tplc="A4EC6BA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DBF0648"/>
    <w:multiLevelType w:val="hybridMultilevel"/>
    <w:tmpl w:val="F5962250"/>
    <w:lvl w:ilvl="0" w:tplc="A622148E">
      <w:start w:val="14"/>
      <w:numFmt w:val="decimal"/>
      <w:lvlText w:val="%1."/>
      <w:lvlJc w:val="left"/>
      <w:pPr>
        <w:ind w:left="744" w:hanging="38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FA13D1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4372E37"/>
    <w:multiLevelType w:val="hybridMultilevel"/>
    <w:tmpl w:val="AECA1440"/>
    <w:lvl w:ilvl="0" w:tplc="3CC02436">
      <w:start w:val="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12"/>
  </w:num>
  <w:num w:numId="5">
    <w:abstractNumId w:val="14"/>
  </w:num>
  <w:num w:numId="6">
    <w:abstractNumId w:val="0"/>
  </w:num>
  <w:num w:numId="7">
    <w:abstractNumId w:val="15"/>
  </w:num>
  <w:num w:numId="8">
    <w:abstractNumId w:val="21"/>
  </w:num>
  <w:num w:numId="9">
    <w:abstractNumId w:val="9"/>
  </w:num>
  <w:num w:numId="10">
    <w:abstractNumId w:val="10"/>
  </w:num>
  <w:num w:numId="11">
    <w:abstractNumId w:val="5"/>
  </w:num>
  <w:num w:numId="12">
    <w:abstractNumId w:val="20"/>
  </w:num>
  <w:num w:numId="13">
    <w:abstractNumId w:val="2"/>
  </w:num>
  <w:num w:numId="14">
    <w:abstractNumId w:val="17"/>
  </w:num>
  <w:num w:numId="15">
    <w:abstractNumId w:val="18"/>
  </w:num>
  <w:num w:numId="16">
    <w:abstractNumId w:val="4"/>
  </w:num>
  <w:num w:numId="17">
    <w:abstractNumId w:val="11"/>
  </w:num>
  <w:num w:numId="18">
    <w:abstractNumId w:val="3"/>
  </w:num>
  <w:num w:numId="19">
    <w:abstractNumId w:val="13"/>
  </w:num>
  <w:num w:numId="20">
    <w:abstractNumId w:val="7"/>
  </w:num>
  <w:num w:numId="21">
    <w:abstractNumId w:val="16"/>
  </w:num>
  <w:num w:numId="22">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BE3"/>
    <w:rsid w:val="00014D30"/>
    <w:rsid w:val="00031320"/>
    <w:rsid w:val="000766F8"/>
    <w:rsid w:val="000775A6"/>
    <w:rsid w:val="000D0C01"/>
    <w:rsid w:val="000F5BFC"/>
    <w:rsid w:val="001165D4"/>
    <w:rsid w:val="00124FD1"/>
    <w:rsid w:val="00125AD4"/>
    <w:rsid w:val="001367B2"/>
    <w:rsid w:val="00161DFA"/>
    <w:rsid w:val="0016434B"/>
    <w:rsid w:val="00170D0D"/>
    <w:rsid w:val="001C5828"/>
    <w:rsid w:val="001C600C"/>
    <w:rsid w:val="001F1156"/>
    <w:rsid w:val="001F3B53"/>
    <w:rsid w:val="002319A3"/>
    <w:rsid w:val="00273A71"/>
    <w:rsid w:val="00277381"/>
    <w:rsid w:val="002C46F9"/>
    <w:rsid w:val="00305B3E"/>
    <w:rsid w:val="0033079F"/>
    <w:rsid w:val="00343C6A"/>
    <w:rsid w:val="00370ACB"/>
    <w:rsid w:val="00373504"/>
    <w:rsid w:val="00384C50"/>
    <w:rsid w:val="003E4154"/>
    <w:rsid w:val="003F026F"/>
    <w:rsid w:val="003F39F1"/>
    <w:rsid w:val="00427B9C"/>
    <w:rsid w:val="004420AF"/>
    <w:rsid w:val="00472BCA"/>
    <w:rsid w:val="004754C0"/>
    <w:rsid w:val="004A4CC9"/>
    <w:rsid w:val="004C1838"/>
    <w:rsid w:val="004E7182"/>
    <w:rsid w:val="004F290E"/>
    <w:rsid w:val="004F691B"/>
    <w:rsid w:val="00504872"/>
    <w:rsid w:val="005118A6"/>
    <w:rsid w:val="005326D8"/>
    <w:rsid w:val="00554324"/>
    <w:rsid w:val="00584B6F"/>
    <w:rsid w:val="005A69D1"/>
    <w:rsid w:val="005A7C74"/>
    <w:rsid w:val="005E391D"/>
    <w:rsid w:val="005E6E9B"/>
    <w:rsid w:val="006B0778"/>
    <w:rsid w:val="006E48DC"/>
    <w:rsid w:val="006F0C50"/>
    <w:rsid w:val="007068F6"/>
    <w:rsid w:val="0071482F"/>
    <w:rsid w:val="00722D17"/>
    <w:rsid w:val="00736CEC"/>
    <w:rsid w:val="00754522"/>
    <w:rsid w:val="00796A91"/>
    <w:rsid w:val="007B4D59"/>
    <w:rsid w:val="007F5BB3"/>
    <w:rsid w:val="00822C58"/>
    <w:rsid w:val="008263DC"/>
    <w:rsid w:val="00830D8E"/>
    <w:rsid w:val="00842170"/>
    <w:rsid w:val="00845562"/>
    <w:rsid w:val="00861CB3"/>
    <w:rsid w:val="0087269C"/>
    <w:rsid w:val="00881AA5"/>
    <w:rsid w:val="00885B97"/>
    <w:rsid w:val="00895493"/>
    <w:rsid w:val="008B5FA7"/>
    <w:rsid w:val="00944582"/>
    <w:rsid w:val="009603F5"/>
    <w:rsid w:val="009614E8"/>
    <w:rsid w:val="00993B55"/>
    <w:rsid w:val="009D4A62"/>
    <w:rsid w:val="00A17C2A"/>
    <w:rsid w:val="00A35C8A"/>
    <w:rsid w:val="00A623A5"/>
    <w:rsid w:val="00AA395F"/>
    <w:rsid w:val="00AB3326"/>
    <w:rsid w:val="00AF650B"/>
    <w:rsid w:val="00B240C6"/>
    <w:rsid w:val="00B25B48"/>
    <w:rsid w:val="00B30D60"/>
    <w:rsid w:val="00B35D48"/>
    <w:rsid w:val="00B77A42"/>
    <w:rsid w:val="00BA3800"/>
    <w:rsid w:val="00BA42FF"/>
    <w:rsid w:val="00BC2361"/>
    <w:rsid w:val="00BE6078"/>
    <w:rsid w:val="00C06857"/>
    <w:rsid w:val="00C40C4B"/>
    <w:rsid w:val="00C50137"/>
    <w:rsid w:val="00C75DCC"/>
    <w:rsid w:val="00CE26DC"/>
    <w:rsid w:val="00D00860"/>
    <w:rsid w:val="00D453B4"/>
    <w:rsid w:val="00D75B6A"/>
    <w:rsid w:val="00D7705F"/>
    <w:rsid w:val="00DD3F0D"/>
    <w:rsid w:val="00DE01C9"/>
    <w:rsid w:val="00E00A65"/>
    <w:rsid w:val="00E2465C"/>
    <w:rsid w:val="00E36EE1"/>
    <w:rsid w:val="00E46642"/>
    <w:rsid w:val="00E67190"/>
    <w:rsid w:val="00E7253E"/>
    <w:rsid w:val="00E72721"/>
    <w:rsid w:val="00E861A2"/>
    <w:rsid w:val="00E8630C"/>
    <w:rsid w:val="00E909AF"/>
    <w:rsid w:val="00E9708F"/>
    <w:rsid w:val="00EF6299"/>
    <w:rsid w:val="00F675EB"/>
    <w:rsid w:val="00F77AE0"/>
    <w:rsid w:val="00FA087B"/>
    <w:rsid w:val="00FA0C54"/>
    <w:rsid w:val="00FA2BE3"/>
    <w:rsid w:val="00FD16EA"/>
    <w:rsid w:val="00FE4C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585E37"/>
  <w15:chartTrackingRefBased/>
  <w15:docId w15:val="{66B59C17-2C7A-4E9A-B094-E37740D0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Bookman Old Style" w:hAnsi="Bookman Old Style"/>
      <w:lang w:val="en-GB" w:eastAsia="en-GB"/>
    </w:rPr>
  </w:style>
  <w:style w:type="paragraph" w:styleId="Heading1">
    <w:name w:val="heading 1"/>
    <w:basedOn w:val="NormalWeb"/>
    <w:next w:val="Normal"/>
    <w:qFormat/>
    <w:rsid w:val="003F39F1"/>
    <w:pPr>
      <w:shd w:val="clear" w:color="auto" w:fill="FFFFFF"/>
      <w:spacing w:before="0" w:beforeAutospacing="0" w:after="120" w:afterAutospacing="0" w:line="360" w:lineRule="auto"/>
      <w:ind w:left="284"/>
      <w:outlineLvl w:val="0"/>
    </w:pPr>
    <w:rPr>
      <w:rFonts w:ascii="Arial" w:hAnsi="Arial" w:cs="Arial"/>
      <w:b/>
      <w:sz w:val="28"/>
      <w:szCs w:val="28"/>
    </w:rPr>
  </w:style>
  <w:style w:type="paragraph" w:styleId="Heading2">
    <w:name w:val="heading 2"/>
    <w:basedOn w:val="Normal"/>
    <w:next w:val="Normal"/>
    <w:qFormat/>
    <w:rsid w:val="003F39F1"/>
    <w:pPr>
      <w:spacing w:after="120" w:line="360" w:lineRule="auto"/>
      <w:ind w:left="360"/>
      <w:outlineLvl w:val="1"/>
    </w:pPr>
    <w:rPr>
      <w:rFonts w:ascii="Arial" w:hAnsi="Arial" w:cs="Arial"/>
      <w:sz w:val="28"/>
      <w:szCs w:val="28"/>
    </w:rPr>
  </w:style>
  <w:style w:type="paragraph" w:styleId="Heading3">
    <w:name w:val="heading 3"/>
    <w:basedOn w:val="Normal"/>
    <w:next w:val="Normal"/>
    <w:link w:val="Heading3Char"/>
    <w:unhideWhenUsed/>
    <w:qFormat/>
    <w:rsid w:val="007B4D5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
    <w:name w:val="Body Text"/>
    <w:basedOn w:val="Normal"/>
    <w:rsid w:val="0087269C"/>
    <w:pPr>
      <w:jc w:val="both"/>
    </w:pPr>
    <w:rPr>
      <w:rFonts w:ascii="Times New Roman" w:hAnsi="Times New Roman"/>
      <w:sz w:val="22"/>
      <w:szCs w:val="24"/>
      <w:lang w:val="en-NZ" w:eastAsia="en-US"/>
    </w:rPr>
  </w:style>
  <w:style w:type="paragraph" w:styleId="BodyTextIndent2">
    <w:name w:val="Body Text Indent 2"/>
    <w:basedOn w:val="Normal"/>
    <w:rsid w:val="0087269C"/>
    <w:pPr>
      <w:spacing w:line="360" w:lineRule="auto"/>
      <w:ind w:left="360"/>
      <w:jc w:val="both"/>
    </w:pPr>
    <w:rPr>
      <w:rFonts w:ascii="Times New Roman" w:hAnsi="Times New Roman"/>
      <w:sz w:val="22"/>
      <w:szCs w:val="24"/>
      <w:lang w:val="en-NZ" w:eastAsia="en-US"/>
    </w:rPr>
  </w:style>
  <w:style w:type="paragraph" w:styleId="Title">
    <w:name w:val="Title"/>
    <w:basedOn w:val="Normal"/>
    <w:qFormat/>
    <w:rsid w:val="0087269C"/>
    <w:pPr>
      <w:jc w:val="center"/>
    </w:pPr>
    <w:rPr>
      <w:rFonts w:ascii="Times New Roman" w:hAnsi="Times New Roman"/>
      <w:b/>
      <w:bCs/>
      <w:sz w:val="24"/>
      <w:szCs w:val="24"/>
      <w:lang w:val="en-NZ" w:eastAsia="en-US"/>
    </w:rPr>
  </w:style>
  <w:style w:type="paragraph" w:styleId="BalloonText">
    <w:name w:val="Balloon Text"/>
    <w:basedOn w:val="Normal"/>
    <w:semiHidden/>
    <w:rsid w:val="0016434B"/>
    <w:rPr>
      <w:rFonts w:ascii="Tahoma" w:hAnsi="Tahoma" w:cs="Tahoma"/>
      <w:sz w:val="16"/>
      <w:szCs w:val="16"/>
    </w:rPr>
  </w:style>
  <w:style w:type="paragraph" w:styleId="ListParagraph">
    <w:name w:val="List Paragraph"/>
    <w:basedOn w:val="Normal"/>
    <w:uiPriority w:val="34"/>
    <w:qFormat/>
    <w:rsid w:val="001165D4"/>
    <w:pPr>
      <w:ind w:left="720"/>
      <w:contextualSpacing/>
    </w:pPr>
  </w:style>
  <w:style w:type="character" w:customStyle="1" w:styleId="Heading3Char">
    <w:name w:val="Heading 3 Char"/>
    <w:basedOn w:val="DefaultParagraphFont"/>
    <w:link w:val="Heading3"/>
    <w:rsid w:val="007B4D59"/>
    <w:rPr>
      <w:rFonts w:asciiTheme="majorHAnsi" w:eastAsiaTheme="majorEastAsia" w:hAnsiTheme="majorHAnsi" w:cstheme="majorBidi"/>
      <w:color w:val="1F4D78" w:themeColor="accent1" w:themeShade="7F"/>
      <w:sz w:val="24"/>
      <w:szCs w:val="24"/>
      <w:lang w:val="en-GB" w:eastAsia="en-GB"/>
    </w:rPr>
  </w:style>
  <w:style w:type="paragraph" w:styleId="NormalWeb">
    <w:name w:val="Normal (Web)"/>
    <w:basedOn w:val="Normal"/>
    <w:uiPriority w:val="99"/>
    <w:unhideWhenUsed/>
    <w:rsid w:val="007B4D59"/>
    <w:pPr>
      <w:spacing w:before="100" w:beforeAutospacing="1" w:after="100" w:afterAutospacing="1"/>
    </w:pPr>
    <w:rPr>
      <w:rFonts w:ascii="Times New Roman" w:hAnsi="Times New Roman"/>
      <w:sz w:val="24"/>
      <w:szCs w:val="24"/>
      <w:lang w:val="en-NZ" w:eastAsia="en-NZ"/>
    </w:rPr>
  </w:style>
  <w:style w:type="character" w:styleId="Strong">
    <w:name w:val="Strong"/>
    <w:basedOn w:val="DefaultParagraphFont"/>
    <w:uiPriority w:val="22"/>
    <w:qFormat/>
    <w:rsid w:val="007B4D59"/>
    <w:rPr>
      <w:b/>
      <w:bCs/>
    </w:rPr>
  </w:style>
  <w:style w:type="character" w:styleId="Hyperlink">
    <w:name w:val="Hyperlink"/>
    <w:basedOn w:val="DefaultParagraphFont"/>
    <w:rsid w:val="00BA3800"/>
    <w:rPr>
      <w:color w:val="0563C1" w:themeColor="hyperlink"/>
      <w:u w:val="single"/>
    </w:rPr>
  </w:style>
  <w:style w:type="character" w:customStyle="1" w:styleId="UnresolvedMention1">
    <w:name w:val="Unresolved Mention1"/>
    <w:basedOn w:val="DefaultParagraphFont"/>
    <w:uiPriority w:val="99"/>
    <w:semiHidden/>
    <w:unhideWhenUsed/>
    <w:rsid w:val="00BA3800"/>
    <w:rPr>
      <w:color w:val="605E5C"/>
      <w:shd w:val="clear" w:color="auto" w:fill="E1DFDD"/>
    </w:rPr>
  </w:style>
  <w:style w:type="character" w:customStyle="1" w:styleId="UnresolvedMention2">
    <w:name w:val="Unresolved Mention2"/>
    <w:basedOn w:val="DefaultParagraphFont"/>
    <w:uiPriority w:val="99"/>
    <w:semiHidden/>
    <w:unhideWhenUsed/>
    <w:rsid w:val="00C50137"/>
    <w:rPr>
      <w:color w:val="605E5C"/>
      <w:shd w:val="clear" w:color="auto" w:fill="E1DFDD"/>
    </w:rPr>
  </w:style>
  <w:style w:type="character" w:styleId="CommentReference">
    <w:name w:val="annotation reference"/>
    <w:basedOn w:val="DefaultParagraphFont"/>
    <w:rsid w:val="00170D0D"/>
    <w:rPr>
      <w:sz w:val="16"/>
      <w:szCs w:val="16"/>
    </w:rPr>
  </w:style>
  <w:style w:type="paragraph" w:styleId="CommentText">
    <w:name w:val="annotation text"/>
    <w:basedOn w:val="Normal"/>
    <w:link w:val="CommentTextChar"/>
    <w:rsid w:val="00170D0D"/>
  </w:style>
  <w:style w:type="character" w:customStyle="1" w:styleId="CommentTextChar">
    <w:name w:val="Comment Text Char"/>
    <w:basedOn w:val="DefaultParagraphFont"/>
    <w:link w:val="CommentText"/>
    <w:rsid w:val="00170D0D"/>
    <w:rPr>
      <w:rFonts w:ascii="Bookman Old Style" w:hAnsi="Bookman Old Style"/>
      <w:lang w:val="en-GB" w:eastAsia="en-GB"/>
    </w:rPr>
  </w:style>
  <w:style w:type="paragraph" w:styleId="CommentSubject">
    <w:name w:val="annotation subject"/>
    <w:basedOn w:val="CommentText"/>
    <w:next w:val="CommentText"/>
    <w:link w:val="CommentSubjectChar"/>
    <w:rsid w:val="00170D0D"/>
    <w:rPr>
      <w:b/>
      <w:bCs/>
    </w:rPr>
  </w:style>
  <w:style w:type="character" w:customStyle="1" w:styleId="CommentSubjectChar">
    <w:name w:val="Comment Subject Char"/>
    <w:basedOn w:val="CommentTextChar"/>
    <w:link w:val="CommentSubject"/>
    <w:rsid w:val="00170D0D"/>
    <w:rPr>
      <w:rFonts w:ascii="Bookman Old Style" w:hAnsi="Bookman Old Style"/>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59605">
      <w:bodyDiv w:val="1"/>
      <w:marLeft w:val="0"/>
      <w:marRight w:val="0"/>
      <w:marTop w:val="0"/>
      <w:marBottom w:val="0"/>
      <w:divBdr>
        <w:top w:val="none" w:sz="0" w:space="0" w:color="auto"/>
        <w:left w:val="none" w:sz="0" w:space="0" w:color="auto"/>
        <w:bottom w:val="none" w:sz="0" w:space="0" w:color="auto"/>
        <w:right w:val="none" w:sz="0" w:space="0" w:color="auto"/>
      </w:divBdr>
    </w:div>
    <w:div w:id="56383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rivacy.org.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raldine.lewis@adl.org.n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eraldine.lewis@adl.org.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ECDA86898E44EAAD1477482B4736F" ma:contentTypeVersion="2" ma:contentTypeDescription="Create a new document." ma:contentTypeScope="" ma:versionID="c1a0dec33410e5450d2b80faa3813c30">
  <xsd:schema xmlns:xsd="http://www.w3.org/2001/XMLSchema" xmlns:xs="http://www.w3.org/2001/XMLSchema" xmlns:p="http://schemas.microsoft.com/office/2006/metadata/properties" xmlns:ns2="f19e87bd-fed3-43a5-a640-0b4bcbf1fd83" targetNamespace="http://schemas.microsoft.com/office/2006/metadata/properties" ma:root="true" ma:fieldsID="6590cb67330683bf08914e09f527e8c3" ns2:_="">
    <xsd:import namespace="f19e87bd-fed3-43a5-a640-0b4bcbf1fd8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e87bd-fed3-43a5-a640-0b4bcbf1fd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06FB2B-6AB0-4698-BACD-20D7BA622BEE}">
  <ds:schemaRefs>
    <ds:schemaRef ds:uri="http://schemas.microsoft.com/sharepoint/v3/contenttype/forms"/>
  </ds:schemaRefs>
</ds:datastoreItem>
</file>

<file path=customXml/itemProps2.xml><?xml version="1.0" encoding="utf-8"?>
<ds:datastoreItem xmlns:ds="http://schemas.openxmlformats.org/officeDocument/2006/customXml" ds:itemID="{741E0944-74E6-470B-9665-E77E8674A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e87bd-fed3-43a5-a640-0b4bcbf1fd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880C4-4035-47F9-8BDA-F74151BC5E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GOV-POL-02</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GOV-POL-02</dc:title>
  <dc:subject/>
  <dc:creator>[Insert Name] Community Law Centre</dc:creator>
  <cp:keywords/>
  <cp:lastModifiedBy>Geraldine Lewis</cp:lastModifiedBy>
  <cp:revision>3</cp:revision>
  <cp:lastPrinted>2004-10-20T02:13:00Z</cp:lastPrinted>
  <dcterms:created xsi:type="dcterms:W3CDTF">2023-06-29T01:28:00Z</dcterms:created>
  <dcterms:modified xsi:type="dcterms:W3CDTF">2023-06-29T01:31:00Z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0x010100893ECDA86898E44EAAD1477482B4736F</vt:lpwstr>
  </property>
</Properties>
</file>